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C8" w:rsidRDefault="009C7BC8">
      <w:pPr>
        <w:spacing w:after="518" w:line="244" w:lineRule="auto"/>
        <w:ind w:left="0" w:right="0" w:firstLine="0"/>
        <w:jc w:val="left"/>
        <w:rPr>
          <w:color w:val="231F20"/>
          <w:sz w:val="24"/>
        </w:rPr>
      </w:pPr>
      <w:r>
        <w:rPr>
          <w:noProof/>
          <w:color w:val="000000"/>
          <w:sz w:val="22"/>
          <w:lang w:val="en-US" w:eastAsia="zh-TW"/>
        </w:rPr>
        <w:pict>
          <v:group id="_x0000_s1045" style="position:absolute;margin-left:-1in;margin-top:-104.7pt;width:612pt;height:396pt;z-index:251674624" coordorigin=",2501" coordsize="12240,7920">
            <v:shape id="Shape 9815" o:spid="_x0000_s1027" style="position:absolute;top:2501;width:12240;height:7920;visibility:visible;mso-wrap-style:square;v-text-anchor:top" coordsize="7772400,5029200" o:spt="100"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" adj="0,,0" path="m,l7772400,r,5029200l,5029200,,e" fillcolor="#4c3f71" stroked="f" strokeweight="0">
              <v:stroke miterlimit="83231f" joinstyle="miter"/>
              <v:formulas/>
              <v:path arrowok="t" o:connecttype="segments" textboxrect="0,0,7772400,50292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31" o:spid="_x0000_s1028" type="#_x0000_t75" style="position:absolute;left:9273;top:3314;width:1906;height:768;visibility:visible;mso-wrap-style:squar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">
              <v:imagedata r:id="rId7" o:title=""/>
            </v:shape>
            <v:shape id="Picture 9532" o:spid="_x0000_s1029" type="#_x0000_t75" style="position:absolute;left:9013;top:3464;width:456;height:456;visibility:visible;mso-wrap-style:squar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">
              <v:imagedata r:id="rId8" o:title=""/>
            </v:shape>
            <v:rect id="Rectangle 15" o:spid="_x0000_s1030" style="position:absolute;left:1440;top:4175;width:9929;height:3253;visibility:visibl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style="mso-next-textbox:#Rectangle 15" inset="0,0,0,0">
                <w:txbxContent>
                  <w:p w:rsidR="00522AEF" w:rsidRPr="00522AEF" w:rsidRDefault="00522AEF" w:rsidP="007E1EF3">
                    <w:pPr>
                      <w:rPr>
                        <w:rFonts w:ascii="HelveticaNeueLT Pro 65 Md" w:hAnsi="HelveticaNeueLT Pro 65 Md"/>
                        <w:sz w:val="48"/>
                        <w:szCs w:val="48"/>
                      </w:rPr>
                    </w:pPr>
                    <w:r w:rsidRPr="00522AEF">
                      <w:rPr>
                        <w:rFonts w:ascii="HelveticaNeueLT Pro 65 Md" w:hAnsi="HelveticaNeueLT Pro 65 Md" w:cs="Arial"/>
                        <w:color w:val="FFFFFF"/>
                        <w:w w:val="102"/>
                        <w:sz w:val="48"/>
                        <w:szCs w:val="48"/>
                      </w:rPr>
                      <w:t>Comment</w:t>
                    </w:r>
                    <w:r>
                      <w:rPr>
                        <w:rFonts w:ascii="HelveticaNeueLT Pro 65 Md" w:hAnsi="HelveticaNeueLT Pro 65 Md" w:cs="Arial"/>
                        <w:color w:val="FFFFFF"/>
                        <w:w w:val="102"/>
                        <w:sz w:val="48"/>
                        <w:szCs w:val="48"/>
                      </w:rPr>
                      <w:t xml:space="preserve"> </w:t>
                    </w:r>
                    <w:r w:rsidRPr="00522AEF">
                      <w:rPr>
                        <w:rFonts w:ascii="HelveticaNeueLT Pro 65 Md" w:hAnsi="HelveticaNeueLT Pro 65 Md" w:cs="Arial"/>
                        <w:color w:val="FFFFFF"/>
                        <w:w w:val="102"/>
                        <w:sz w:val="48"/>
                        <w:szCs w:val="48"/>
                      </w:rPr>
                      <w:t>COVID-19</w:t>
                    </w:r>
                    <w:r>
                      <w:rPr>
                        <w:rFonts w:ascii="HelveticaNeueLT Pro 65 Md" w:hAnsi="HelveticaNeueLT Pro 65 Md" w:cs="Arial"/>
                        <w:color w:val="FFFFFF"/>
                        <w:w w:val="102"/>
                        <w:sz w:val="48"/>
                        <w:szCs w:val="48"/>
                      </w:rPr>
                      <w:t>(2019-</w:t>
                    </w:r>
                    <w:proofErr w:type="spellStart"/>
                    <w:r>
                      <w:rPr>
                        <w:rFonts w:ascii="HelveticaNeueLT Pro 65 Md" w:hAnsi="HelveticaNeueLT Pro 65 Md" w:cs="Arial"/>
                        <w:color w:val="FFFFFF"/>
                        <w:w w:val="102"/>
                        <w:sz w:val="48"/>
                        <w:szCs w:val="48"/>
                      </w:rPr>
                      <w:t>nCoV</w:t>
                    </w:r>
                    <w:proofErr w:type="spellEnd"/>
                    <w:proofErr w:type="gramStart"/>
                    <w:r>
                      <w:rPr>
                        <w:rFonts w:ascii="HelveticaNeueLT Pro 65 Md" w:hAnsi="HelveticaNeueLT Pro 65 Md" w:cs="Arial"/>
                        <w:color w:val="FFFFFF"/>
                        <w:w w:val="102"/>
                        <w:sz w:val="48"/>
                        <w:szCs w:val="48"/>
                      </w:rPr>
                      <w:t>)</w:t>
                    </w:r>
                    <w:r w:rsidRPr="00522AEF">
                      <w:rPr>
                        <w:rFonts w:ascii="HelveticaNeueLT Pro 65 Md" w:hAnsi="HelveticaNeueLT Pro 65 Md" w:cs="Arial"/>
                        <w:color w:val="FFFFFF"/>
                        <w:w w:val="102"/>
                        <w:sz w:val="48"/>
                        <w:szCs w:val="48"/>
                      </w:rPr>
                      <w:t>est</w:t>
                    </w:r>
                    <w:proofErr w:type="gramEnd"/>
                    <w:r w:rsidRPr="00522AEF">
                      <w:rPr>
                        <w:rFonts w:ascii="HelveticaNeueLT Pro 65 Md" w:hAnsi="HelveticaNeueLT Pro 65 Md" w:cs="Arial"/>
                        <w:color w:val="FFFFFF"/>
                        <w:w w:val="102"/>
                        <w:sz w:val="48"/>
                        <w:szCs w:val="48"/>
                      </w:rPr>
                      <w:t xml:space="preserve"> actuellement traité en Chine</w:t>
                    </w:r>
                  </w:p>
                </w:txbxContent>
              </v:textbox>
            </v:rect>
            <v:rect id="Rectangle 22" o:spid="_x0000_s1031" style="position:absolute;left:1440;top:7557;width:10013;height:2519;visibility:visibl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style="mso-next-textbox:#Rectangle 22" inset="0,0,0,0">
                <w:txbxContent>
                  <w:p w:rsidR="00522AEF" w:rsidRDefault="00522AEF">
                    <w:pPr>
                      <w:spacing w:after="160" w:line="259" w:lineRule="auto"/>
                      <w:ind w:left="0" w:right="0" w:firstLine="0"/>
                      <w:jc w:val="left"/>
                      <w:rPr>
                        <w:color w:val="FFFFFF"/>
                        <w:sz w:val="30"/>
                      </w:rPr>
                    </w:pPr>
                    <w:r>
                      <w:rPr>
                        <w:color w:val="FFFFFF"/>
                        <w:sz w:val="30"/>
                      </w:rPr>
                      <w:t xml:space="preserve">Compilé, traduit et </w:t>
                    </w:r>
                    <w:proofErr w:type="spellStart"/>
                    <w:r>
                      <w:rPr>
                        <w:color w:val="FFFFFF"/>
                        <w:sz w:val="30"/>
                      </w:rPr>
                      <w:t>éditépar</w:t>
                    </w:r>
                    <w:proofErr w:type="spellEnd"/>
                    <w:r>
                      <w:rPr>
                        <w:color w:val="FFFFFF"/>
                        <w:sz w:val="30"/>
                      </w:rPr>
                      <w:t xml:space="preserve"> (en)</w:t>
                    </w:r>
                  </w:p>
                  <w:p w:rsidR="00522AEF" w:rsidRDefault="00522AEF" w:rsidP="007E1EF3">
                    <w:pPr>
                      <w:spacing w:after="160" w:line="259" w:lineRule="auto"/>
                      <w:ind w:left="0" w:right="0" w:firstLine="0"/>
                      <w:jc w:val="left"/>
                      <w:rPr>
                        <w:b/>
                        <w:color w:val="FFFFFF"/>
                        <w:sz w:val="30"/>
                      </w:rPr>
                    </w:pPr>
                    <w:r w:rsidRPr="00C643D0">
                      <w:rPr>
                        <w:b/>
                        <w:color w:val="FFFFFF"/>
                        <w:sz w:val="30"/>
                      </w:rPr>
                      <w:t xml:space="preserve">John K. Chen, </w:t>
                    </w:r>
                    <w:proofErr w:type="spellStart"/>
                    <w:r w:rsidRPr="00C643D0">
                      <w:rPr>
                        <w:b/>
                        <w:color w:val="FFFFFF"/>
                        <w:sz w:val="30"/>
                      </w:rPr>
                      <w:t>Pharm.D</w:t>
                    </w:r>
                    <w:proofErr w:type="spellEnd"/>
                    <w:r w:rsidRPr="00C643D0">
                      <w:rPr>
                        <w:b/>
                        <w:color w:val="FFFFFF"/>
                        <w:sz w:val="30"/>
                      </w:rPr>
                      <w:t xml:space="preserve">., PhD., OMD, </w:t>
                    </w:r>
                    <w:proofErr w:type="spellStart"/>
                    <w:r w:rsidRPr="00C643D0">
                      <w:rPr>
                        <w:b/>
                        <w:color w:val="FFFFFF"/>
                        <w:sz w:val="30"/>
                      </w:rPr>
                      <w:t>LAc</w:t>
                    </w:r>
                    <w:proofErr w:type="spellEnd"/>
                    <w:r w:rsidRPr="00C643D0">
                      <w:rPr>
                        <w:b/>
                        <w:color w:val="FFFFFF"/>
                        <w:sz w:val="30"/>
                      </w:rPr>
                      <w:t xml:space="preserve"> et Lori Hsu, MTOM, MS</w:t>
                    </w:r>
                  </w:p>
                  <w:p w:rsidR="00522AEF" w:rsidRDefault="00522AEF" w:rsidP="007E1EF3">
                    <w:pPr>
                      <w:spacing w:after="160" w:line="259" w:lineRule="auto"/>
                      <w:ind w:left="0" w:right="0" w:firstLine="0"/>
                      <w:jc w:val="left"/>
                      <w:rPr>
                        <w:b/>
                        <w:color w:val="FFFFFF"/>
                        <w:lang w:val="en-US"/>
                      </w:rPr>
                    </w:pPr>
                    <w:r>
                      <w:rPr>
                        <w:color w:val="FFFFFF"/>
                      </w:rPr>
                      <w:t xml:space="preserve">Éditeurs: </w:t>
                    </w:r>
                    <w:r w:rsidRPr="00065D09">
                      <w:rPr>
                        <w:b/>
                        <w:color w:val="FFFFFF"/>
                        <w:lang w:val="en-US"/>
                      </w:rPr>
                      <w:t xml:space="preserve">Michael Norris, </w:t>
                    </w:r>
                    <w:proofErr w:type="spellStart"/>
                    <w:r w:rsidRPr="00065D09">
                      <w:rPr>
                        <w:b/>
                        <w:color w:val="FFFFFF"/>
                        <w:lang w:val="en-US"/>
                      </w:rPr>
                      <w:t>L.Ac</w:t>
                    </w:r>
                    <w:proofErr w:type="spellEnd"/>
                    <w:r w:rsidRPr="00065D09">
                      <w:rPr>
                        <w:b/>
                        <w:color w:val="FFFFFF"/>
                        <w:lang w:val="en-US"/>
                      </w:rPr>
                      <w:t>., C.H., Debra Nash-</w:t>
                    </w:r>
                    <w:proofErr w:type="spellStart"/>
                    <w:r w:rsidRPr="00065D09">
                      <w:rPr>
                        <w:b/>
                        <w:color w:val="FFFFFF"/>
                        <w:lang w:val="en-US"/>
                      </w:rPr>
                      <w:t>Galpern</w:t>
                    </w:r>
                    <w:proofErr w:type="spellEnd"/>
                    <w:r w:rsidRPr="00065D09">
                      <w:rPr>
                        <w:b/>
                        <w:color w:val="FFFFFF"/>
                        <w:lang w:val="en-US"/>
                      </w:rPr>
                      <w:t xml:space="preserve">, </w:t>
                    </w:r>
                    <w:proofErr w:type="spellStart"/>
                    <w:r w:rsidRPr="00065D09">
                      <w:rPr>
                        <w:b/>
                        <w:color w:val="FFFFFF"/>
                        <w:lang w:val="en-US"/>
                      </w:rPr>
                      <w:t>L.A.c</w:t>
                    </w:r>
                    <w:proofErr w:type="spellEnd"/>
                    <w:r w:rsidRPr="00065D09">
                      <w:rPr>
                        <w:b/>
                        <w:color w:val="FFFFFF"/>
                        <w:lang w:val="en-US"/>
                      </w:rPr>
                      <w:t>.</w:t>
                    </w:r>
                  </w:p>
                  <w:p w:rsidR="00522AEF" w:rsidRDefault="00522AEF" w:rsidP="007E1EF3">
                    <w:pPr>
                      <w:spacing w:after="160" w:line="259" w:lineRule="auto"/>
                      <w:ind w:left="0" w:right="0" w:firstLine="0"/>
                      <w:jc w:val="left"/>
                    </w:pPr>
                    <w:r>
                      <w:rPr>
                        <w:b/>
                        <w:color w:val="FFFFFF"/>
                      </w:rPr>
                      <w:t xml:space="preserve">Donna Chow, </w:t>
                    </w:r>
                    <w:proofErr w:type="spellStart"/>
                    <w:r>
                      <w:rPr>
                        <w:b/>
                        <w:color w:val="FFFFFF"/>
                      </w:rPr>
                      <w:t>L.Ac</w:t>
                    </w:r>
                    <w:proofErr w:type="spellEnd"/>
                    <w:r>
                      <w:rPr>
                        <w:b/>
                        <w:color w:val="FFFFFF"/>
                      </w:rPr>
                      <w:t xml:space="preserve">., </w:t>
                    </w:r>
                    <w:proofErr w:type="spellStart"/>
                    <w:r>
                      <w:rPr>
                        <w:b/>
                        <w:color w:val="FFFFFF"/>
                      </w:rPr>
                      <w:t>Diplom</w:t>
                    </w:r>
                    <w:proofErr w:type="spellEnd"/>
                  </w:p>
                  <w:p w:rsidR="00522AEF" w:rsidRPr="007E1EF3" w:rsidRDefault="00522AEF" w:rsidP="007E1EF3">
                    <w:pPr>
                      <w:spacing w:after="160" w:line="259" w:lineRule="auto"/>
                      <w:ind w:left="0" w:right="0" w:firstLine="0"/>
                      <w:jc w:val="left"/>
                      <w:rPr>
                        <w:color w:val="FFFFFF"/>
                      </w:rPr>
                    </w:pPr>
                    <w:r>
                      <w:rPr>
                        <w:color w:val="FFFFFF"/>
                      </w:rPr>
                      <w:t>T</w:t>
                    </w:r>
                    <w:r w:rsidRPr="007E1EF3">
                      <w:rPr>
                        <w:color w:val="FFFFFF"/>
                      </w:rPr>
                      <w:t>raduit par</w:t>
                    </w:r>
                    <w:r>
                      <w:rPr>
                        <w:color w:val="FFFFFF"/>
                      </w:rPr>
                      <w:t xml:space="preserve"> </w:t>
                    </w:r>
                    <w:r w:rsidRPr="007E1EF3">
                      <w:rPr>
                        <w:b/>
                        <w:color w:val="FFFFFF"/>
                        <w:lang w:val="en-US"/>
                      </w:rPr>
                      <w:t>Jean-</w:t>
                    </w:r>
                    <w:proofErr w:type="spellStart"/>
                    <w:r w:rsidRPr="007E1EF3">
                      <w:rPr>
                        <w:b/>
                        <w:color w:val="FFFFFF"/>
                        <w:lang w:val="en-US"/>
                      </w:rPr>
                      <w:t>sylvain</w:t>
                    </w:r>
                    <w:proofErr w:type="spellEnd"/>
                    <w:r w:rsidRPr="007E1EF3">
                      <w:rPr>
                        <w:b/>
                        <w:color w:val="FFFFFF"/>
                        <w:lang w:val="en-US"/>
                      </w:rPr>
                      <w:t xml:space="preserve"> Prot</w:t>
                    </w:r>
                  </w:p>
                  <w:p w:rsidR="00522AEF" w:rsidRPr="007E1EF3" w:rsidRDefault="00522AEF" w:rsidP="007E1EF3">
                    <w:pPr>
                      <w:spacing w:after="160" w:line="259" w:lineRule="auto"/>
                      <w:ind w:left="0" w:right="0" w:firstLine="0"/>
                      <w:jc w:val="left"/>
                      <w:rPr>
                        <w:lang w:val="en-US"/>
                      </w:rPr>
                    </w:pPr>
                  </w:p>
                  <w:p w:rsidR="00522AEF" w:rsidRPr="00C643D0" w:rsidRDefault="00522AEF" w:rsidP="007E1EF3">
                    <w:pPr>
                      <w:spacing w:after="160" w:line="259" w:lineRule="auto"/>
                      <w:ind w:left="0" w:right="0" w:firstLine="0"/>
                      <w:jc w:val="left"/>
                      <w:rPr>
                        <w:lang w:val="en-US"/>
                      </w:rPr>
                    </w:pPr>
                  </w:p>
                  <w:p w:rsidR="00522AEF" w:rsidRPr="007E1EF3" w:rsidRDefault="00522AEF">
                    <w:pPr>
                      <w:spacing w:after="160" w:line="259" w:lineRule="auto"/>
                      <w:ind w:left="0" w:right="0" w:firstLine="0"/>
                      <w:jc w:val="left"/>
                      <w:rPr>
                        <w:lang w:val="en-US"/>
                      </w:rPr>
                    </w:pPr>
                  </w:p>
                </w:txbxContent>
              </v:textbox>
            </v:rect>
            <v:rect id="Rectangle 24" o:spid="_x0000_s1033" style="position:absolute;left:1440;top:9399;width:1249;height:341;visibility:visible;mso-wrap-style:square;v-text-anchor:top"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style="mso-next-textbox:#Rectangle 24" inset="0,0,0,0">
                <w:txbxContent>
                  <w:p w:rsidR="00522AEF" w:rsidRPr="007E1EF3" w:rsidRDefault="00522AEF" w:rsidP="007E1EF3"/>
                </w:txbxContent>
              </v:textbox>
            </v:rect>
          </v:group>
        </w:pict>
      </w:r>
    </w:p>
    <w:p w:rsidR="009C7BC8" w:rsidRDefault="009C7BC8">
      <w:pPr>
        <w:spacing w:after="518" w:line="244" w:lineRule="auto"/>
        <w:ind w:left="0" w:right="0" w:firstLine="0"/>
        <w:jc w:val="left"/>
        <w:rPr>
          <w:color w:val="231F20"/>
          <w:sz w:val="24"/>
        </w:rPr>
      </w:pPr>
    </w:p>
    <w:p w:rsidR="009C7BC8" w:rsidRDefault="009C7BC8">
      <w:pPr>
        <w:spacing w:after="518" w:line="244" w:lineRule="auto"/>
        <w:ind w:left="0" w:right="0" w:firstLine="0"/>
        <w:jc w:val="left"/>
        <w:rPr>
          <w:color w:val="231F20"/>
          <w:sz w:val="24"/>
        </w:rPr>
      </w:pPr>
    </w:p>
    <w:p w:rsidR="009C7BC8" w:rsidRDefault="009C7BC8">
      <w:pPr>
        <w:spacing w:after="518" w:line="244" w:lineRule="auto"/>
        <w:ind w:left="0" w:right="0" w:firstLine="0"/>
        <w:jc w:val="left"/>
        <w:rPr>
          <w:color w:val="231F20"/>
          <w:sz w:val="24"/>
        </w:rPr>
      </w:pPr>
    </w:p>
    <w:p w:rsidR="009C7BC8" w:rsidRDefault="009C7BC8">
      <w:pPr>
        <w:spacing w:after="518" w:line="244" w:lineRule="auto"/>
        <w:ind w:left="0" w:right="0" w:firstLine="0"/>
        <w:jc w:val="left"/>
        <w:rPr>
          <w:color w:val="231F20"/>
          <w:sz w:val="24"/>
        </w:rPr>
      </w:pPr>
    </w:p>
    <w:p w:rsidR="009C7BC8" w:rsidRDefault="009C7BC8">
      <w:pPr>
        <w:spacing w:after="518" w:line="244" w:lineRule="auto"/>
        <w:ind w:left="0" w:right="0" w:firstLine="0"/>
        <w:jc w:val="left"/>
        <w:rPr>
          <w:color w:val="231F20"/>
          <w:sz w:val="24"/>
        </w:rPr>
      </w:pPr>
    </w:p>
    <w:p w:rsidR="009C7BC8" w:rsidRDefault="009C7BC8">
      <w:pPr>
        <w:spacing w:after="518" w:line="244" w:lineRule="auto"/>
        <w:ind w:left="0" w:right="0" w:firstLine="0"/>
        <w:jc w:val="left"/>
        <w:rPr>
          <w:color w:val="231F20"/>
          <w:sz w:val="24"/>
        </w:rPr>
      </w:pPr>
    </w:p>
    <w:p w:rsidR="009C7BC8" w:rsidRDefault="009C7BC8">
      <w:pPr>
        <w:spacing w:after="518" w:line="244" w:lineRule="auto"/>
        <w:ind w:left="0" w:right="0" w:firstLine="0"/>
        <w:jc w:val="left"/>
        <w:rPr>
          <w:color w:val="231F20"/>
          <w:sz w:val="24"/>
        </w:rPr>
      </w:pPr>
    </w:p>
    <w:p w:rsidR="008C78BC" w:rsidRPr="00065D09" w:rsidRDefault="00065D09">
      <w:pPr>
        <w:spacing w:after="518" w:line="244" w:lineRule="auto"/>
        <w:ind w:left="0" w:right="0" w:firstLine="0"/>
        <w:jc w:val="left"/>
      </w:pPr>
      <w:r w:rsidRPr="00C643D0">
        <w:rPr>
          <w:color w:val="231F20"/>
          <w:sz w:val="24"/>
        </w:rPr>
        <w:t>Avertissement :</w:t>
      </w:r>
      <w:r w:rsidR="004E0313" w:rsidRPr="00C643D0">
        <w:rPr>
          <w:color w:val="231F20"/>
          <w:sz w:val="24"/>
        </w:rPr>
        <w:t xml:space="preserve"> Cet article est compilé, traduit et édité par John K. Chen et Lori Hsu </w:t>
      </w:r>
      <w:r>
        <w:rPr>
          <w:color w:val="231F20"/>
          <w:sz w:val="24"/>
        </w:rPr>
        <w:t xml:space="preserve">à partir </w:t>
      </w:r>
      <w:r w:rsidR="004E0313" w:rsidRPr="00C643D0">
        <w:rPr>
          <w:color w:val="231F20"/>
          <w:sz w:val="24"/>
        </w:rPr>
        <w:t xml:space="preserve">de trois références pour informer les lecteurs </w:t>
      </w:r>
      <w:r>
        <w:rPr>
          <w:color w:val="231F20"/>
          <w:sz w:val="24"/>
        </w:rPr>
        <w:t>sur la façon dont le</w:t>
      </w:r>
      <w:r w:rsidR="004E0313" w:rsidRPr="00C643D0">
        <w:rPr>
          <w:color w:val="231F20"/>
          <w:sz w:val="24"/>
        </w:rPr>
        <w:t xml:space="preserve"> COVID-19, le coronavirus roman 2019, est actuellement traitée en Chine. </w:t>
      </w:r>
      <w:r>
        <w:rPr>
          <w:color w:val="231F20"/>
          <w:sz w:val="24"/>
        </w:rPr>
        <w:t>Si vous soupçonner d’être atteint</w:t>
      </w:r>
      <w:r w:rsidR="004E0313" w:rsidRPr="00C643D0">
        <w:rPr>
          <w:color w:val="231F20"/>
          <w:sz w:val="24"/>
        </w:rPr>
        <w:t>, contact</w:t>
      </w:r>
      <w:r>
        <w:rPr>
          <w:color w:val="231F20"/>
          <w:sz w:val="24"/>
        </w:rPr>
        <w:t xml:space="preserve">ez </w:t>
      </w:r>
      <w:r w:rsidR="004E0313" w:rsidRPr="00C643D0">
        <w:rPr>
          <w:color w:val="231F20"/>
          <w:sz w:val="24"/>
        </w:rPr>
        <w:t>et consulte</w:t>
      </w:r>
      <w:r>
        <w:rPr>
          <w:color w:val="231F20"/>
          <w:sz w:val="24"/>
        </w:rPr>
        <w:t>z</w:t>
      </w:r>
      <w:r w:rsidR="004E0313" w:rsidRPr="00C643D0">
        <w:rPr>
          <w:color w:val="231F20"/>
          <w:sz w:val="24"/>
        </w:rPr>
        <w:t xml:space="preserve"> votre médecin </w:t>
      </w:r>
      <w:r>
        <w:rPr>
          <w:color w:val="231F20"/>
          <w:sz w:val="24"/>
        </w:rPr>
        <w:t>traitant</w:t>
      </w:r>
      <w:r w:rsidR="004E0313" w:rsidRPr="00C643D0">
        <w:rPr>
          <w:color w:val="231F20"/>
          <w:sz w:val="24"/>
        </w:rPr>
        <w:t xml:space="preserve">, </w:t>
      </w:r>
      <w:r>
        <w:rPr>
          <w:color w:val="231F20"/>
          <w:sz w:val="24"/>
        </w:rPr>
        <w:t>rendez-</w:t>
      </w:r>
      <w:proofErr w:type="spellStart"/>
      <w:r>
        <w:rPr>
          <w:color w:val="231F20"/>
          <w:sz w:val="24"/>
        </w:rPr>
        <w:t>vous</w:t>
      </w:r>
      <w:r w:rsidRPr="00C643D0">
        <w:rPr>
          <w:color w:val="231F20"/>
          <w:sz w:val="24"/>
        </w:rPr>
        <w:t>immédiatement</w:t>
      </w:r>
      <w:r w:rsidR="004E0313" w:rsidRPr="00C643D0">
        <w:rPr>
          <w:color w:val="231F20"/>
          <w:sz w:val="24"/>
        </w:rPr>
        <w:t>à</w:t>
      </w:r>
      <w:proofErr w:type="spellEnd"/>
      <w:r w:rsidR="004E0313" w:rsidRPr="00C643D0">
        <w:rPr>
          <w:color w:val="231F20"/>
          <w:sz w:val="24"/>
        </w:rPr>
        <w:t xml:space="preserve"> l’hôpital ou </w:t>
      </w:r>
      <w:r>
        <w:rPr>
          <w:color w:val="231F20"/>
          <w:sz w:val="24"/>
        </w:rPr>
        <w:t>au centre de dépistage le plus proche</w:t>
      </w:r>
      <w:r w:rsidR="004E0313" w:rsidRPr="00C643D0">
        <w:rPr>
          <w:color w:val="231F20"/>
          <w:sz w:val="24"/>
        </w:rPr>
        <w:t xml:space="preserve">. Pour plus d’informations, veuillez contacter l’Organisation mondiale de la Santé (OMS), le Center of </w:t>
      </w:r>
      <w:proofErr w:type="spellStart"/>
      <w:r w:rsidR="004E0313" w:rsidRPr="00C643D0">
        <w:rPr>
          <w:color w:val="231F20"/>
          <w:sz w:val="24"/>
        </w:rPr>
        <w:t>Disease</w:t>
      </w:r>
      <w:proofErr w:type="spellEnd"/>
      <w:r w:rsidR="004E0313" w:rsidRPr="00C643D0">
        <w:rPr>
          <w:color w:val="231F20"/>
          <w:sz w:val="24"/>
        </w:rPr>
        <w:t xml:space="preserve"> Control (CDC) et la Food and Drug Administration (FDA).</w:t>
      </w:r>
    </w:p>
    <w:p w:rsidR="008C78BC" w:rsidRPr="00065D09" w:rsidRDefault="00EC39AE">
      <w:pPr>
        <w:spacing w:after="240" w:line="236" w:lineRule="auto"/>
        <w:ind w:left="0" w:right="0" w:firstLine="0"/>
        <w:jc w:val="left"/>
      </w:pPr>
      <w:r w:rsidRPr="00EC39AE">
        <w:rPr>
          <w:noProof/>
          <w:color w:val="000000"/>
          <w:sz w:val="22"/>
        </w:rPr>
        <w:pict>
          <v:group id="Group 7998" o:spid="_x0000_s1040" style="position:absolute;margin-left:1in;margin-top:732pt;width:468pt;height:1pt;z-index:251658240;mso-position-horizontal-relative:page;mso-position-vertical-relative:pag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">
            <v:shape id="Shape 9813" o:spid="_x0000_s1041" style="position:absolute;width:59436;height:127;visibility:visible;mso-wrap-style:square;v-text-anchor:top" coordsize="5943600,12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" adj="0,,0" path="m,l5943600,r,12700l,12700,,e" fillcolor="#c5c7ca" stroked="f" strokeweight="0">
              <v:stroke miterlimit="83231f" joinstyle="miter"/>
              <v:formulas/>
              <v:path arrowok="t" o:connecttype="segments" textboxrect="0,0,5943600,12700"/>
            </v:shape>
            <w10:wrap type="topAndBottom" anchorx="page" anchory="page"/>
          </v:group>
        </w:pict>
      </w:r>
      <w:r w:rsidR="00065D09">
        <w:rPr>
          <w:color w:val="231F20"/>
        </w:rPr>
        <w:t xml:space="preserve">Avec le verrouillage complet de </w:t>
      </w:r>
      <w:r w:rsidR="004E0313" w:rsidRPr="00C643D0">
        <w:rPr>
          <w:color w:val="231F20"/>
        </w:rPr>
        <w:t xml:space="preserve">Wuhan pendant plus de 10 jours, le gouvernement chinois annonce un changement majeur dans </w:t>
      </w:r>
      <w:r w:rsidR="00065D09">
        <w:rPr>
          <w:color w:val="231F20"/>
        </w:rPr>
        <w:t>s</w:t>
      </w:r>
      <w:r w:rsidR="004E0313" w:rsidRPr="00C643D0">
        <w:rPr>
          <w:color w:val="231F20"/>
        </w:rPr>
        <w:t xml:space="preserve">a stratégie: </w:t>
      </w:r>
      <w:r w:rsidR="00065D09">
        <w:rPr>
          <w:color w:val="231F20"/>
        </w:rPr>
        <w:t>t</w:t>
      </w:r>
      <w:r w:rsidR="004E0313" w:rsidRPr="00C643D0">
        <w:rPr>
          <w:color w:val="231F20"/>
        </w:rPr>
        <w:t xml:space="preserve">ous les patients </w:t>
      </w:r>
      <w:r w:rsidR="00065D09" w:rsidRPr="00C643D0">
        <w:rPr>
          <w:color w:val="231F20"/>
        </w:rPr>
        <w:t xml:space="preserve">atteints </w:t>
      </w:r>
      <w:proofErr w:type="spellStart"/>
      <w:r w:rsidR="00065D09" w:rsidRPr="00C643D0">
        <w:rPr>
          <w:color w:val="231F20"/>
        </w:rPr>
        <w:t>sont</w:t>
      </w:r>
      <w:r w:rsidR="00065D09">
        <w:rPr>
          <w:color w:val="231F20"/>
        </w:rPr>
        <w:t>invités</w:t>
      </w:r>
      <w:proofErr w:type="spellEnd"/>
      <w:r w:rsidR="00065D09">
        <w:rPr>
          <w:color w:val="231F20"/>
        </w:rPr>
        <w:t xml:space="preserve"> à </w:t>
      </w:r>
      <w:r w:rsidR="004E0313" w:rsidRPr="00C643D0">
        <w:rPr>
          <w:color w:val="231F20"/>
        </w:rPr>
        <w:t>utiliser la médecine chinoise.  2/10/2020</w:t>
      </w:r>
    </w:p>
    <w:p w:rsidR="008C78BC" w:rsidRDefault="004E0313">
      <w:pPr>
        <w:spacing w:after="0" w:line="254" w:lineRule="auto"/>
        <w:ind w:left="0" w:right="0" w:firstLine="0"/>
      </w:pPr>
      <w:r w:rsidRPr="00C643D0">
        <w:rPr>
          <w:color w:val="231F20"/>
        </w:rPr>
        <w:t xml:space="preserve">L’Unité de traitement médical du nouveau coronavirus de Wuhan </w:t>
      </w:r>
      <w:hyperlink r:id="rId9">
        <w:r w:rsidRPr="00C643D0">
          <w:rPr>
            <w:color w:val="1870B8"/>
            <w:u w:val="single" w:color="1870B8"/>
          </w:rPr>
          <w:t>(2019-</w:t>
        </w:r>
        <w:proofErr w:type="spellStart"/>
        <w:r w:rsidRPr="00C643D0">
          <w:rPr>
            <w:color w:val="1870B8"/>
            <w:u w:val="single" w:color="1870B8"/>
          </w:rPr>
          <w:t>nCoV</w:t>
        </w:r>
        <w:proofErr w:type="spellEnd"/>
        <w:r w:rsidRPr="00C643D0">
          <w:rPr>
            <w:color w:val="1870B8"/>
            <w:u w:val="single" w:color="1870B8"/>
          </w:rPr>
          <w:t>)</w:t>
        </w:r>
      </w:hyperlink>
      <w:hyperlink r:id="rId10">
        <w:r w:rsidRPr="00C643D0">
          <w:rPr>
            <w:color w:val="231F20"/>
          </w:rPr>
          <w:t>,</w:t>
        </w:r>
      </w:hyperlink>
      <w:r>
        <w:t xml:space="preserve"> actuellement</w:t>
      </w:r>
      <w:r w:rsidRPr="00C643D0">
        <w:rPr>
          <w:color w:val="231F20"/>
        </w:rPr>
        <w:t xml:space="preserve"> nommé COVID-19, Quartier général de la prévention et du contrôle a publié un "Avis concernant l’accord de recommander l’utilisation de la médecine chinoise dans le traitement de la pneumonie due à l’infection par le nouveau coronavirus".</w:t>
      </w:r>
      <w:r>
        <w:rPr>
          <w:color w:val="231F20"/>
        </w:rPr>
        <w:t>L’avis met l’accent sur</w:t>
      </w:r>
      <w:r w:rsidR="00065D09">
        <w:rPr>
          <w:color w:val="231F20"/>
        </w:rPr>
        <w:t xml:space="preserve"> le fait </w:t>
      </w:r>
    </w:p>
    <w:p w:rsidR="008C78BC" w:rsidRDefault="00EC39AE">
      <w:pPr>
        <w:spacing w:after="275" w:line="259" w:lineRule="auto"/>
        <w:ind w:left="0" w:right="0" w:firstLine="0"/>
        <w:jc w:val="left"/>
      </w:pPr>
      <w:r w:rsidRPr="00EC39AE">
        <w:rPr>
          <w:rFonts w:ascii="Calibri" w:eastAsia="Calibri" w:hAnsi="Calibri" w:cs="Calibri"/>
          <w:noProof/>
          <w:color w:val="000000"/>
          <w:sz w:val="22"/>
        </w:rPr>
      </w:r>
      <w:r w:rsidRPr="00EC39AE">
        <w:rPr>
          <w:rFonts w:ascii="Calibri" w:eastAsia="Calibri" w:hAnsi="Calibri" w:cs="Calibri"/>
          <w:noProof/>
          <w:color w:val="000000"/>
          <w:sz w:val="22"/>
        </w:rPr>
        <w:pict>
          <v:group id="Group 7997" o:spid="_x0000_s1038" style="width:468pt;height:1pt;mso-position-horizontal-relative:char;mso-position-vertical-relative:line" coordsize="59436,127">
            <v:shape id="Shape 9868" o:spid="_x0000_s1039" style="position:absolute;width:59436;height:127" coordsize="5943600,12700" path="m,l5943600,r,12700l,12700,,e" fillcolor="#c5c7ca" stroked="f" strokeweight="0">
              <v:stroke opacity="0" miterlimit="10" joinstyle="miter"/>
            </v:shape>
            <w10:wrap type="none"/>
            <w10:anchorlock/>
          </v:group>
        </w:pict>
      </w:r>
    </w:p>
    <w:p w:rsidR="008C78BC" w:rsidRPr="00C643D0" w:rsidRDefault="004E0313">
      <w:pPr>
        <w:tabs>
          <w:tab w:val="right" w:pos="9361"/>
        </w:tabs>
        <w:spacing w:after="0" w:line="259" w:lineRule="auto"/>
        <w:ind w:left="0" w:right="0" w:firstLine="0"/>
        <w:jc w:val="left"/>
        <w:rPr>
          <w:lang w:val="en-US"/>
        </w:rPr>
      </w:pPr>
      <w:r w:rsidRPr="00065D09">
        <w:rPr>
          <w:color w:val="231F20"/>
          <w:sz w:val="22"/>
          <w:lang w:val="en-US"/>
        </w:rPr>
        <w:t>© 2020 Lotus Institute of Integrative Medicine eLotus.org</w:t>
      </w:r>
    </w:p>
    <w:p w:rsidR="008C78BC" w:rsidRPr="00065D09" w:rsidRDefault="004E0313">
      <w:pPr>
        <w:spacing w:after="230"/>
        <w:ind w:left="-5" w:right="0"/>
      </w:pPr>
      <w:proofErr w:type="gramStart"/>
      <w:r w:rsidRPr="00C643D0">
        <w:lastRenderedPageBreak/>
        <w:t>que</w:t>
      </w:r>
      <w:proofErr w:type="gramEnd"/>
      <w:r w:rsidRPr="00C643D0">
        <w:t xml:space="preserve"> tous les établissements médicaux désignés à Wuhan veilleront à ce que tous les patients infectés prennent des médicaments chinois (décoction ou granules de médecine chinoise) avant minuit (24h00) le 3 février 2020.</w:t>
      </w:r>
    </w:p>
    <w:p w:rsidR="008C78BC" w:rsidRPr="00065D09" w:rsidRDefault="004E0313">
      <w:pPr>
        <w:spacing w:after="230"/>
        <w:ind w:left="-5" w:right="0"/>
      </w:pPr>
      <w:r w:rsidRPr="00C643D0">
        <w:t>Une collaboration entre la médecine occidentale et la médecine chinoise est sans aucun doute une bonne nouvelle, d’autant plus que les résultats des lignes de front à Wuhan ont été très prometteurs. Voir ci-dessous pour en savoir plus.</w:t>
      </w:r>
    </w:p>
    <w:p w:rsidR="008C78BC" w:rsidRPr="00065D09" w:rsidRDefault="004E0313">
      <w:pPr>
        <w:spacing w:after="230"/>
        <w:ind w:left="-5" w:right="0"/>
      </w:pPr>
      <w:r w:rsidRPr="00C643D0">
        <w:rPr>
          <w:b/>
        </w:rPr>
        <w:t xml:space="preserve">1/29/20 </w:t>
      </w:r>
      <w:r w:rsidRPr="00065D09">
        <w:rPr>
          <w:bCs/>
        </w:rPr>
        <w:t>La deuxième répartition du soutien du gouvernement central à l’équipe de traitement de la médecine chinoise du Hubei a pris en charge le service d’isolement nouvellement créé pour les patients atteints de</w:t>
      </w:r>
      <w:r w:rsidRPr="00C643D0">
        <w:t xml:space="preserve"> pneumonie infectés par le 2019-</w:t>
      </w:r>
      <w:proofErr w:type="spellStart"/>
      <w:r w:rsidRPr="00C643D0">
        <w:t>nCoV</w:t>
      </w:r>
      <w:proofErr w:type="spellEnd"/>
      <w:r w:rsidRPr="00C643D0">
        <w:t xml:space="preserve"> à l’Hôpital provincial Hubei de médecine traditionnelle chinoise et </w:t>
      </w:r>
      <w:proofErr w:type="spellStart"/>
      <w:r w:rsidRPr="00C643D0">
        <w:t>occidentale</w:t>
      </w:r>
      <w:r w:rsidR="00065D09" w:rsidRPr="00C643D0">
        <w:t>intégrée</w:t>
      </w:r>
      <w:proofErr w:type="spellEnd"/>
      <w:r w:rsidRPr="00C643D0">
        <w:t xml:space="preserve">. C’est le seul établissement médical de la province du Hubei qui est entièrement géré </w:t>
      </w:r>
      <w:r w:rsidR="00065D09">
        <w:t xml:space="preserve">et </w:t>
      </w:r>
      <w:r w:rsidRPr="00C643D0">
        <w:t xml:space="preserve">sous la supervision du système chinois de médecine traditionnelle chinoise (MTC), fournissant </w:t>
      </w:r>
      <w:r w:rsidR="00065D09">
        <w:t xml:space="preserve">une référence à </w:t>
      </w:r>
      <w:r w:rsidRPr="00C643D0">
        <w:t xml:space="preserve">la détermination du diagnostic et du traitement. </w:t>
      </w:r>
    </w:p>
    <w:p w:rsidR="008C78BC" w:rsidRPr="00065D09" w:rsidRDefault="004E0313">
      <w:pPr>
        <w:spacing w:after="230"/>
        <w:ind w:left="-5" w:right="0"/>
      </w:pPr>
      <w:r w:rsidRPr="00C643D0">
        <w:t xml:space="preserve">Ce qui suit est signalé dans les services sous la responsabilité de l’hôpital provincial de MTC de </w:t>
      </w:r>
      <w:proofErr w:type="spellStart"/>
      <w:r w:rsidRPr="00C643D0">
        <w:t>Guandong</w:t>
      </w:r>
      <w:proofErr w:type="spellEnd"/>
      <w:r w:rsidRPr="00C643D0">
        <w:t xml:space="preserve"> :</w:t>
      </w:r>
    </w:p>
    <w:p w:rsidR="008C78BC" w:rsidRPr="00065D09" w:rsidRDefault="00065D09">
      <w:pPr>
        <w:spacing w:after="230"/>
        <w:ind w:left="-5" w:right="0"/>
      </w:pPr>
      <w:r>
        <w:t>Présentation des patients : l</w:t>
      </w:r>
      <w:r w:rsidR="004E0313" w:rsidRPr="00C643D0">
        <w:t>a sévérité des conditions de</w:t>
      </w:r>
      <w:r>
        <w:t>s</w:t>
      </w:r>
      <w:r w:rsidR="004E0313" w:rsidRPr="00C643D0">
        <w:t xml:space="preserve"> patient</w:t>
      </w:r>
      <w:r>
        <w:t>s</w:t>
      </w:r>
      <w:r w:rsidR="004E0313" w:rsidRPr="00C643D0">
        <w:t xml:space="preserve"> était </w:t>
      </w:r>
      <w:proofErr w:type="spellStart"/>
      <w:r w:rsidR="004E0313" w:rsidRPr="00C643D0">
        <w:t>inattendueet</w:t>
      </w:r>
      <w:proofErr w:type="spellEnd"/>
      <w:r w:rsidR="004E0313" w:rsidRPr="00C643D0">
        <w:t xml:space="preserve"> le service entier était plus ou moins calme car </w:t>
      </w:r>
      <w:r>
        <w:t xml:space="preserve">certains de </w:t>
      </w:r>
      <w:r w:rsidR="004E0313" w:rsidRPr="00C643D0">
        <w:t xml:space="preserve">ces patients étaient si </w:t>
      </w:r>
      <w:proofErr w:type="spellStart"/>
      <w:r w:rsidR="004E0313" w:rsidRPr="00C643D0">
        <w:t>faiblesqu’ils</w:t>
      </w:r>
      <w:proofErr w:type="spellEnd"/>
      <w:r w:rsidR="004E0313" w:rsidRPr="00C643D0">
        <w:t xml:space="preserve"> </w:t>
      </w:r>
      <w:r>
        <w:t xml:space="preserve">n’avaient </w:t>
      </w:r>
      <w:r w:rsidR="004E0313" w:rsidRPr="00C643D0">
        <w:t xml:space="preserve">même pas l’énergie </w:t>
      </w:r>
      <w:r>
        <w:t>pour</w:t>
      </w:r>
      <w:r w:rsidR="004E0313" w:rsidRPr="00C643D0">
        <w:t xml:space="preserve"> gémir. La plupart des patients traités </w:t>
      </w:r>
      <w:r>
        <w:t>l’</w:t>
      </w:r>
      <w:r w:rsidR="004E0313" w:rsidRPr="00C643D0">
        <w:t xml:space="preserve">étaient de toute urgence, </w:t>
      </w:r>
      <w:r>
        <w:t xml:space="preserve">car en phase </w:t>
      </w:r>
      <w:r w:rsidR="004E0313" w:rsidRPr="00C643D0">
        <w:t xml:space="preserve">critique ou gravement malade. Beaucoup d’entre eux avaient une forte fièvre, un </w:t>
      </w:r>
      <w:r>
        <w:t>enduit lingual épais</w:t>
      </w:r>
      <w:r w:rsidR="004E0313" w:rsidRPr="00C643D0">
        <w:t xml:space="preserve">, </w:t>
      </w:r>
      <w:r>
        <w:t xml:space="preserve">un pouls Glissant et En </w:t>
      </w:r>
      <w:proofErr w:type="spellStart"/>
      <w:r>
        <w:t>Corde</w:t>
      </w:r>
      <w:proofErr w:type="gramStart"/>
      <w:r>
        <w:t>,de</w:t>
      </w:r>
      <w:proofErr w:type="spellEnd"/>
      <w:proofErr w:type="gramEnd"/>
      <w:r>
        <w:t xml:space="preserve"> </w:t>
      </w:r>
      <w:r w:rsidR="004E0313" w:rsidRPr="00C643D0">
        <w:t xml:space="preserve">l’incontinence </w:t>
      </w:r>
      <w:r>
        <w:t>fécale</w:t>
      </w:r>
      <w:r w:rsidR="004E0313" w:rsidRPr="00C643D0">
        <w:t>, et peu ou pas d’expression sur leurs visages (peut-être de la fatigue extrême?).</w:t>
      </w:r>
    </w:p>
    <w:p w:rsidR="008C78BC" w:rsidRPr="00065D09" w:rsidRDefault="004E0313">
      <w:pPr>
        <w:spacing w:after="230"/>
        <w:ind w:left="-5" w:right="0"/>
      </w:pPr>
      <w:r w:rsidRPr="00C643D0">
        <w:rPr>
          <w:b/>
        </w:rPr>
        <w:t xml:space="preserve">1/30/20 </w:t>
      </w:r>
      <w:r w:rsidRPr="00065D09">
        <w:rPr>
          <w:bCs/>
        </w:rPr>
        <w:t xml:space="preserve">Des formules à base </w:t>
      </w:r>
      <w:proofErr w:type="spellStart"/>
      <w:r w:rsidRPr="00065D09">
        <w:rPr>
          <w:bCs/>
        </w:rPr>
        <w:t>de</w:t>
      </w:r>
      <w:r w:rsidRPr="00C643D0">
        <w:t>plantes</w:t>
      </w:r>
      <w:proofErr w:type="spellEnd"/>
      <w:r w:rsidRPr="00C643D0">
        <w:t xml:space="preserve"> ont été administrées aux patients selon les </w:t>
      </w:r>
      <w:r w:rsidR="00065D09">
        <w:t xml:space="preserve">modalités du </w:t>
      </w:r>
      <w:r w:rsidRPr="00C643D0">
        <w:t xml:space="preserve">diagnostic </w:t>
      </w:r>
      <w:r w:rsidR="00065D09">
        <w:t xml:space="preserve">individualisé </w:t>
      </w:r>
      <w:r w:rsidRPr="00C643D0">
        <w:t xml:space="preserve">de </w:t>
      </w:r>
      <w:r w:rsidR="00065D09">
        <w:t xml:space="preserve">la MTC et </w:t>
      </w:r>
      <w:r w:rsidRPr="00C643D0">
        <w:t xml:space="preserve">comme prescrit par les experts de </w:t>
      </w:r>
      <w:proofErr w:type="spellStart"/>
      <w:r w:rsidRPr="00C643D0">
        <w:t>Guandong</w:t>
      </w:r>
      <w:proofErr w:type="spellEnd"/>
      <w:r w:rsidRPr="00C643D0">
        <w:t>.</w:t>
      </w:r>
    </w:p>
    <w:p w:rsidR="008C78BC" w:rsidRDefault="004E0313">
      <w:pPr>
        <w:ind w:left="-5" w:right="0"/>
      </w:pPr>
      <w:r w:rsidRPr="00C643D0">
        <w:rPr>
          <w:b/>
        </w:rPr>
        <w:t xml:space="preserve">2/1/20 </w:t>
      </w:r>
      <w:r w:rsidR="00065D09">
        <w:t>Présentation des patients </w:t>
      </w:r>
      <w:r w:rsidRPr="00065D09">
        <w:rPr>
          <w:bCs/>
        </w:rPr>
        <w:t xml:space="preserve">: </w:t>
      </w:r>
      <w:r w:rsidR="00065D09">
        <w:rPr>
          <w:bCs/>
        </w:rPr>
        <w:t>l</w:t>
      </w:r>
      <w:r w:rsidRPr="00065D09">
        <w:rPr>
          <w:bCs/>
        </w:rPr>
        <w:t>a fièvre de</w:t>
      </w:r>
      <w:r w:rsidRPr="00C643D0">
        <w:t xml:space="preserve"> certains patients a été réduite. Il y avait plus de patients présentant </w:t>
      </w:r>
      <w:r w:rsidR="00065D09">
        <w:t>une f</w:t>
      </w:r>
      <w:r w:rsidRPr="00C643D0">
        <w:t xml:space="preserve">ièvre </w:t>
      </w:r>
      <w:r w:rsidR="00065D09">
        <w:t>moins élevée</w:t>
      </w:r>
      <w:r w:rsidRPr="00C643D0">
        <w:t xml:space="preserve">.  Dans l’ensemble, les </w:t>
      </w:r>
      <w:proofErr w:type="spellStart"/>
      <w:r w:rsidR="00065D09">
        <w:t>enduitslinguaux</w:t>
      </w:r>
      <w:proofErr w:type="spellEnd"/>
      <w:r w:rsidR="00065D09">
        <w:t xml:space="preserve"> </w:t>
      </w:r>
      <w:r w:rsidRPr="00C643D0">
        <w:t xml:space="preserve">ont changé d’épais et gras à mince et les selles </w:t>
      </w:r>
      <w:r w:rsidR="00065D09">
        <w:t>s</w:t>
      </w:r>
      <w:r w:rsidRPr="00C643D0">
        <w:t xml:space="preserve">ont plus formées. En outre, ces patients ont maintenant </w:t>
      </w:r>
      <w:r w:rsidR="00065D09">
        <w:t>assez d</w:t>
      </w:r>
      <w:r w:rsidRPr="00C643D0">
        <w:t xml:space="preserve">’énergie pour </w:t>
      </w:r>
      <w:r w:rsidR="00065D09">
        <w:t xml:space="preserve">prononcer </w:t>
      </w:r>
      <w:r w:rsidRPr="00C643D0">
        <w:t xml:space="preserve">jusqu’à cinq phrases avant </w:t>
      </w:r>
      <w:r w:rsidR="00065D09">
        <w:t xml:space="preserve">l’apparition d’une </w:t>
      </w:r>
      <w:r w:rsidRPr="00C643D0">
        <w:t xml:space="preserve">respiration sifflante </w:t>
      </w:r>
      <w:r w:rsidR="00065D09">
        <w:t>modérée</w:t>
      </w:r>
      <w:r w:rsidRPr="00C643D0">
        <w:t xml:space="preserve">. En outre, la toux était </w:t>
      </w:r>
      <w:r w:rsidR="00065D09">
        <w:lastRenderedPageBreak/>
        <w:t xml:space="preserve">de façon générale </w:t>
      </w:r>
      <w:r w:rsidRPr="00C643D0">
        <w:t xml:space="preserve">significativement moins </w:t>
      </w:r>
      <w:r w:rsidR="00065D09">
        <w:t>importante</w:t>
      </w:r>
      <w:r w:rsidRPr="00C643D0">
        <w:t xml:space="preserve">. Les </w:t>
      </w:r>
      <w:r w:rsidR="00065D09">
        <w:t>rapports</w:t>
      </w:r>
      <w:r w:rsidRPr="00C643D0">
        <w:t xml:space="preserve"> des patients sur le</w:t>
      </w:r>
      <w:r w:rsidR="00065D09">
        <w:t>urs</w:t>
      </w:r>
      <w:r w:rsidRPr="00C643D0">
        <w:t xml:space="preserve"> conditions se sont </w:t>
      </w:r>
      <w:r w:rsidR="00065D09">
        <w:t>un peu</w:t>
      </w:r>
      <w:r w:rsidRPr="00C643D0">
        <w:t xml:space="preserve"> </w:t>
      </w:r>
      <w:proofErr w:type="gramStart"/>
      <w:r w:rsidRPr="00C643D0">
        <w:t>améliorées</w:t>
      </w:r>
      <w:proofErr w:type="gramEnd"/>
      <w:r w:rsidRPr="00C643D0">
        <w:t xml:space="preserve">. Les patients peuvent maintenant s’asseoir et pratiquer </w:t>
      </w:r>
      <w:r w:rsidR="00065D09">
        <w:t xml:space="preserve">des </w:t>
      </w:r>
      <w:r w:rsidRPr="00C643D0">
        <w:t>exercice</w:t>
      </w:r>
      <w:r w:rsidR="00065D09">
        <w:t>s</w:t>
      </w:r>
      <w:r w:rsidRPr="00C643D0">
        <w:t xml:space="preserve"> de </w:t>
      </w:r>
      <w:proofErr w:type="spellStart"/>
      <w:r w:rsidRPr="00C643D0">
        <w:t>qigong</w:t>
      </w:r>
      <w:proofErr w:type="spellEnd"/>
      <w:r w:rsidR="00065D09">
        <w:t xml:space="preserve"> comme les </w:t>
      </w:r>
      <w:r w:rsidRPr="00C643D0">
        <w:t xml:space="preserve">Huit </w:t>
      </w:r>
      <w:r w:rsidR="00065D09">
        <w:t xml:space="preserve">pièces de </w:t>
      </w:r>
      <w:r w:rsidRPr="00C643D0">
        <w:t>Broca</w:t>
      </w:r>
      <w:r w:rsidR="00065D09">
        <w:t>r</w:t>
      </w:r>
      <w:r w:rsidRPr="00C643D0">
        <w:t>d dans le</w:t>
      </w:r>
      <w:r w:rsidR="00065D09">
        <w:t>ur</w:t>
      </w:r>
      <w:r w:rsidRPr="00C643D0">
        <w:t xml:space="preserve"> lit et / ou méditer.</w:t>
      </w:r>
    </w:p>
    <w:p w:rsidR="00065D09" w:rsidRPr="00065D09" w:rsidRDefault="00065D09">
      <w:pPr>
        <w:ind w:left="-5" w:right="0"/>
      </w:pPr>
    </w:p>
    <w:p w:rsidR="008C78BC" w:rsidRPr="00065D09" w:rsidRDefault="004E0313">
      <w:pPr>
        <w:spacing w:after="230"/>
        <w:ind w:left="-5" w:right="0"/>
      </w:pPr>
      <w:r w:rsidRPr="00C643D0">
        <w:rPr>
          <w:b/>
        </w:rPr>
        <w:t>À partir d</w:t>
      </w:r>
      <w:r w:rsidR="00065D09">
        <w:rPr>
          <w:b/>
        </w:rPr>
        <w:t>u</w:t>
      </w:r>
      <w:r w:rsidRPr="00C643D0">
        <w:rPr>
          <w:b/>
        </w:rPr>
        <w:t xml:space="preserve"> 2/4/20: </w:t>
      </w:r>
      <w:r w:rsidRPr="00065D09">
        <w:rPr>
          <w:bCs/>
        </w:rPr>
        <w:t>Près de</w:t>
      </w:r>
      <w:r w:rsidRPr="00C643D0">
        <w:t xml:space="preserve"> cinquante patients dans le service se sont nettement améliorés. L’efficacité des traitements à base de plantes chinoises sont activement  observées dans ce contexte clinique.</w:t>
      </w:r>
    </w:p>
    <w:p w:rsidR="008C78BC" w:rsidRPr="00065D09" w:rsidRDefault="00065D09">
      <w:pPr>
        <w:spacing w:after="230"/>
        <w:ind w:left="-5" w:right="0"/>
      </w:pPr>
      <w:r>
        <w:t xml:space="preserve">NB </w:t>
      </w:r>
      <w:r w:rsidR="004E0313" w:rsidRPr="00C643D0">
        <w:t>: Pour la première fois, huit patients traités par la médecine traditionnelle chinoise ou une combinaison de médecine traditionnelle chinoise et occidentale ont l’hôpital.</w:t>
      </w:r>
    </w:p>
    <w:p w:rsidR="008C78BC" w:rsidRPr="00065D09" w:rsidRDefault="004E0313">
      <w:pPr>
        <w:spacing w:after="230"/>
        <w:ind w:left="-5" w:right="0"/>
      </w:pPr>
      <w:r w:rsidRPr="00C643D0">
        <w:rPr>
          <w:b/>
        </w:rPr>
        <w:t>1/28/20</w:t>
      </w:r>
      <w:r w:rsidRPr="00C643D0">
        <w:t xml:space="preserve">, Dr. Huang </w:t>
      </w:r>
      <w:proofErr w:type="spellStart"/>
      <w:r w:rsidRPr="00C643D0">
        <w:t>Luqi</w:t>
      </w:r>
      <w:proofErr w:type="spellEnd"/>
      <w:r w:rsidRPr="00C643D0">
        <w:t xml:space="preserve">, le président de l’Académie chinoise des sciences médicales chinoises, a dirigé l’équipe médicale de l’hôpital Guang’anmen et de l’hôpital </w:t>
      </w:r>
      <w:proofErr w:type="spellStart"/>
      <w:r w:rsidRPr="00C643D0">
        <w:t>Xiyuan</w:t>
      </w:r>
      <w:proofErr w:type="spellEnd"/>
      <w:r w:rsidRPr="00C643D0">
        <w:t xml:space="preserve"> de Beijing pour soutenir l’hôpital Wuhan </w:t>
      </w:r>
      <w:proofErr w:type="spellStart"/>
      <w:r w:rsidRPr="00C643D0">
        <w:t>Jinyintan</w:t>
      </w:r>
      <w:proofErr w:type="spellEnd"/>
      <w:r w:rsidRPr="00C643D0">
        <w:t xml:space="preserve">. La médecine chinoise combinée avec la médecine occidentale, </w:t>
      </w:r>
      <w:r w:rsidR="00065D09">
        <w:t xml:space="preserve">le </w:t>
      </w:r>
      <w:r w:rsidRPr="00C643D0">
        <w:t xml:space="preserve">traitement par </w:t>
      </w:r>
      <w:r w:rsidR="00065D09">
        <w:t xml:space="preserve">la </w:t>
      </w:r>
      <w:r w:rsidRPr="00C643D0">
        <w:t>différenciation de</w:t>
      </w:r>
      <w:r w:rsidR="00065D09">
        <w:t>s</w:t>
      </w:r>
      <w:r w:rsidRPr="00C643D0">
        <w:t xml:space="preserve"> syndrome</w:t>
      </w:r>
      <w:r w:rsidR="00065D09">
        <w:t>s</w:t>
      </w:r>
      <w:r w:rsidRPr="00C643D0">
        <w:t xml:space="preserve">, a considérablement amélioré les problèmes respiratoires des patients, </w:t>
      </w:r>
      <w:r w:rsidR="00065D09">
        <w:t xml:space="preserve">la </w:t>
      </w:r>
      <w:r w:rsidRPr="00C643D0">
        <w:t xml:space="preserve">fatigue, </w:t>
      </w:r>
      <w:r w:rsidR="00065D09">
        <w:t xml:space="preserve">la </w:t>
      </w:r>
      <w:r w:rsidRPr="00C643D0">
        <w:t>bouche sèche</w:t>
      </w:r>
      <w:r w:rsidR="00065D09">
        <w:t xml:space="preserve"> </w:t>
      </w:r>
      <w:proofErr w:type="spellStart"/>
      <w:r w:rsidR="00065D09">
        <w:t>etl’</w:t>
      </w:r>
      <w:r w:rsidRPr="00C643D0">
        <w:t>amertume</w:t>
      </w:r>
      <w:proofErr w:type="spellEnd"/>
      <w:r w:rsidRPr="00C643D0">
        <w:t xml:space="preserve">, </w:t>
      </w:r>
      <w:proofErr w:type="gramStart"/>
      <w:r w:rsidR="00065D09">
        <w:t xml:space="preserve">l’ </w:t>
      </w:r>
      <w:r w:rsidRPr="00C643D0">
        <w:t>oppression</w:t>
      </w:r>
      <w:proofErr w:type="gramEnd"/>
      <w:r w:rsidRPr="00C643D0">
        <w:t xml:space="preserve"> de </w:t>
      </w:r>
      <w:r w:rsidR="00065D09">
        <w:t>la poitrine</w:t>
      </w:r>
      <w:r w:rsidRPr="00C643D0">
        <w:t xml:space="preserve">, </w:t>
      </w:r>
      <w:r w:rsidR="00065D09">
        <w:t xml:space="preserve">la </w:t>
      </w:r>
      <w:r w:rsidRPr="00C643D0">
        <w:t>diarrhée et d’autres symptômes.</w:t>
      </w:r>
    </w:p>
    <w:p w:rsidR="008C78BC" w:rsidRPr="00065D09" w:rsidRDefault="004E0313">
      <w:pPr>
        <w:spacing w:after="470"/>
        <w:ind w:left="-5" w:right="0"/>
      </w:pPr>
      <w:r w:rsidRPr="00C643D0">
        <w:rPr>
          <w:b/>
        </w:rPr>
        <w:t>2/3/20</w:t>
      </w:r>
      <w:r w:rsidRPr="00C643D0">
        <w:t xml:space="preserve">, Huit patients confirmés ont </w:t>
      </w:r>
      <w:r w:rsidR="00065D09">
        <w:t>quitté le</w:t>
      </w:r>
      <w:r w:rsidRPr="00C643D0">
        <w:t xml:space="preserve"> premier service du bâtiment sud de l’hôpital Wuhan </w:t>
      </w:r>
      <w:proofErr w:type="spellStart"/>
      <w:r w:rsidRPr="00C643D0">
        <w:t>Jinyintan.</w:t>
      </w:r>
      <w:r w:rsidRPr="00C643D0">
        <w:rPr>
          <w:b/>
        </w:rPr>
        <w:t>Ceci</w:t>
      </w:r>
      <w:proofErr w:type="spellEnd"/>
      <w:r w:rsidRPr="00C643D0">
        <w:rPr>
          <w:b/>
        </w:rPr>
        <w:t xml:space="preserve"> représente le premier groupe de patients qui ont été </w:t>
      </w:r>
      <w:r w:rsidR="00065D09">
        <w:rPr>
          <w:b/>
        </w:rPr>
        <w:t xml:space="preserve">renvoyés chez eux après avoir été traités dans </w:t>
      </w:r>
      <w:r w:rsidRPr="00C643D0">
        <w:rPr>
          <w:b/>
        </w:rPr>
        <w:t xml:space="preserve">un hôpital utilisant la médecine </w:t>
      </w:r>
      <w:r w:rsidR="00065D09" w:rsidRPr="00C643D0">
        <w:rPr>
          <w:b/>
        </w:rPr>
        <w:t xml:space="preserve">traditionnelle </w:t>
      </w:r>
      <w:r w:rsidRPr="00C643D0">
        <w:rPr>
          <w:b/>
        </w:rPr>
        <w:t xml:space="preserve">chinoise ou une combinaison de la médecine </w:t>
      </w:r>
      <w:r w:rsidR="00065D09" w:rsidRPr="00C643D0">
        <w:rPr>
          <w:b/>
        </w:rPr>
        <w:t xml:space="preserve">traditionnelle </w:t>
      </w:r>
      <w:r w:rsidRPr="00C643D0">
        <w:rPr>
          <w:b/>
        </w:rPr>
        <w:t xml:space="preserve">chinoise </w:t>
      </w:r>
      <w:r w:rsidRPr="00065D09">
        <w:rPr>
          <w:bCs/>
        </w:rPr>
        <w:t>et</w:t>
      </w:r>
      <w:r>
        <w:t xml:space="preserve"> de la médecine occidentale. </w:t>
      </w:r>
      <w:r w:rsidRPr="00C643D0">
        <w:t xml:space="preserve">Parmi eux, six étaient des femmes, deux étaient des hommes.  </w:t>
      </w:r>
      <w:r w:rsidR="00065D09">
        <w:t>Parmi eux</w:t>
      </w:r>
      <w:r w:rsidRPr="00C643D0">
        <w:t xml:space="preserve">, six </w:t>
      </w:r>
      <w:r w:rsidR="00065D09">
        <w:t xml:space="preserve">cas </w:t>
      </w:r>
      <w:r w:rsidRPr="00C643D0">
        <w:t xml:space="preserve">étaient graves et deux </w:t>
      </w:r>
      <w:r w:rsidR="00065D09">
        <w:t xml:space="preserve">cas </w:t>
      </w:r>
      <w:r w:rsidRPr="00C643D0">
        <w:t xml:space="preserve">étaient </w:t>
      </w:r>
      <w:r w:rsidR="00065D09">
        <w:t>bénins</w:t>
      </w:r>
      <w:r w:rsidRPr="00C643D0">
        <w:t xml:space="preserve">.   La </w:t>
      </w:r>
      <w:r w:rsidR="00065D09">
        <w:t>tranche</w:t>
      </w:r>
      <w:r w:rsidRPr="00C643D0">
        <w:t xml:space="preserve"> d’âge des patients était de vingt-six à soixante-huit</w:t>
      </w:r>
      <w:r w:rsidR="00065D09">
        <w:t xml:space="preserve"> ans</w:t>
      </w:r>
      <w:r w:rsidRPr="00C643D0">
        <w:t xml:space="preserve">. Après traitement </w:t>
      </w:r>
      <w:r w:rsidR="00065D09">
        <w:t>par</w:t>
      </w:r>
      <w:r w:rsidRPr="00C643D0">
        <w:t xml:space="preserve"> la médecine </w:t>
      </w:r>
      <w:r w:rsidR="00065D09" w:rsidRPr="00C643D0">
        <w:t xml:space="preserve">traditionnelle </w:t>
      </w:r>
      <w:r w:rsidRPr="00C643D0">
        <w:t xml:space="preserve">chinoise et les herbes, la plupart des patients </w:t>
      </w:r>
      <w:r w:rsidR="00065D09">
        <w:t xml:space="preserve">présentaient une amélioration </w:t>
      </w:r>
      <w:r w:rsidRPr="00C643D0">
        <w:t xml:space="preserve">des symptômes et </w:t>
      </w:r>
      <w:r w:rsidR="00065D09">
        <w:t xml:space="preserve">de leur état </w:t>
      </w:r>
      <w:r w:rsidRPr="00C643D0">
        <w:t xml:space="preserve">mental global. </w:t>
      </w:r>
      <w:r w:rsidR="00065D09">
        <w:t>C</w:t>
      </w:r>
      <w:r w:rsidRPr="00C643D0">
        <w:t xml:space="preserve">haque patient a été renvoyé à la maison avec une </w:t>
      </w:r>
      <w:r w:rsidR="00065D09">
        <w:t>prescription</w:t>
      </w:r>
      <w:r w:rsidRPr="00C643D0">
        <w:t xml:space="preserve"> de deux semaines d’herbes chinoises </w:t>
      </w:r>
      <w:r w:rsidR="00065D09">
        <w:t>et</w:t>
      </w:r>
      <w:r>
        <w:t xml:space="preserve"> des instructions sur l</w:t>
      </w:r>
      <w:r w:rsidR="00065D09">
        <w:t xml:space="preserve">es </w:t>
      </w:r>
      <w:r>
        <w:t>exercice</w:t>
      </w:r>
      <w:r w:rsidR="00065D09">
        <w:t>s</w:t>
      </w:r>
      <w:r>
        <w:t xml:space="preserve"> approprié</w:t>
      </w:r>
      <w:r w:rsidR="00065D09">
        <w:t>s</w:t>
      </w:r>
      <w:r>
        <w:t xml:space="preserve"> et </w:t>
      </w:r>
      <w:proofErr w:type="gramStart"/>
      <w:r w:rsidR="00065D09">
        <w:t>l’</w:t>
      </w:r>
      <w:r>
        <w:t xml:space="preserve"> alimentation</w:t>
      </w:r>
      <w:proofErr w:type="gramEnd"/>
      <w:r>
        <w:t xml:space="preserve"> appropriée afin d’obtenir un rétablissement complet.</w:t>
      </w:r>
    </w:p>
    <w:p w:rsidR="008C78BC" w:rsidRPr="00065D09" w:rsidRDefault="004E0313">
      <w:pPr>
        <w:spacing w:after="223" w:line="248" w:lineRule="auto"/>
        <w:ind w:left="-5" w:right="0"/>
        <w:jc w:val="left"/>
      </w:pPr>
      <w:r w:rsidRPr="00C643D0">
        <w:rPr>
          <w:color w:val="9F0000"/>
        </w:rPr>
        <w:t xml:space="preserve">S’il vous plaît partager cet article et les prescriptions à base de plantes avec tout le </w:t>
      </w:r>
      <w:r w:rsidRPr="00C643D0">
        <w:rPr>
          <w:color w:val="9F0000"/>
        </w:rPr>
        <w:lastRenderedPageBreak/>
        <w:t>monde.</w:t>
      </w:r>
    </w:p>
    <w:p w:rsidR="008C78BC" w:rsidRPr="00065D09" w:rsidRDefault="004E0313">
      <w:pPr>
        <w:spacing w:after="223"/>
        <w:ind w:left="-5" w:right="0"/>
      </w:pPr>
      <w:r w:rsidRPr="00C643D0">
        <w:t xml:space="preserve">Dans la lutte contre la pandémie de pneumonie </w:t>
      </w:r>
      <w:r w:rsidR="00065D09">
        <w:t xml:space="preserve">due à l’infection par le </w:t>
      </w:r>
      <w:r w:rsidRPr="00C643D0">
        <w:t>2019-</w:t>
      </w:r>
      <w:proofErr w:type="spellStart"/>
      <w:r w:rsidRPr="00C643D0">
        <w:t>nCoV</w:t>
      </w:r>
      <w:proofErr w:type="spellEnd"/>
      <w:r w:rsidRPr="00C643D0">
        <w:t xml:space="preserve"> </w:t>
      </w:r>
      <w:proofErr w:type="spellStart"/>
      <w:r w:rsidRPr="00C643D0">
        <w:t>Novel</w:t>
      </w:r>
      <w:proofErr w:type="spellEnd"/>
      <w:r w:rsidRPr="00C643D0">
        <w:t xml:space="preserve"> Coronavirus, </w:t>
      </w:r>
      <w:r w:rsidR="00065D09">
        <w:t xml:space="preserve">l’hôpital provincial de Médecine Traditionnelle Chinoise de </w:t>
      </w:r>
      <w:proofErr w:type="spellStart"/>
      <w:r w:rsidRPr="00C643D0">
        <w:rPr>
          <w:b/>
        </w:rPr>
        <w:t>Hubeien</w:t>
      </w:r>
      <w:proofErr w:type="spellEnd"/>
      <w:r w:rsidRPr="00C643D0">
        <w:rPr>
          <w:b/>
        </w:rPr>
        <w:t xml:space="preserve"> coopération avec les départements concernés pour étudier et formuler</w:t>
      </w:r>
      <w:r>
        <w:t xml:space="preserve"> des programmes de prévention et de traitement de la pneumonie</w:t>
      </w:r>
      <w:r w:rsidR="00065D09">
        <w:t>, révèle</w:t>
      </w:r>
      <w:r>
        <w:t xml:space="preserve"> que les herbes chinoises ont joué un rôle définitif dans les résultats </w:t>
      </w:r>
      <w:r w:rsidR="00065D09" w:rsidRPr="00C643D0">
        <w:t>positif</w:t>
      </w:r>
      <w:r w:rsidR="00065D09">
        <w:t xml:space="preserve">s </w:t>
      </w:r>
      <w:r>
        <w:t>du traitement</w:t>
      </w:r>
      <w:r w:rsidRPr="00C643D0">
        <w:t>. Les formules chinoises</w:t>
      </w:r>
      <w:r>
        <w:t xml:space="preserve"> à base de plantes abritent le potentiel unique de réduire la fièvre et les symptômes de la toux, de limiter la progression de la maladie et d’améliorer l’immunité globale et donc la capacité d’une personne à </w:t>
      </w:r>
      <w:r w:rsidR="00065D09">
        <w:t xml:space="preserve">construire </w:t>
      </w:r>
      <w:r>
        <w:t xml:space="preserve">une réponse immunitaire </w:t>
      </w:r>
      <w:r w:rsidR="00065D09">
        <w:t>adaptée</w:t>
      </w:r>
      <w:r>
        <w:t xml:space="preserve"> au virus.</w:t>
      </w:r>
    </w:p>
    <w:p w:rsidR="008C78BC" w:rsidRPr="00065D09" w:rsidRDefault="004E0313">
      <w:pPr>
        <w:spacing w:after="1312" w:line="257" w:lineRule="auto"/>
        <w:ind w:left="-5" w:right="0"/>
      </w:pPr>
      <w:r w:rsidRPr="00C643D0">
        <w:rPr>
          <w:b/>
        </w:rPr>
        <w:t xml:space="preserve">Voici les formules recommandées, l’acupuncture et les protocoles de moxibustion pour la prévention et le traitement du coronavirus selon les experts </w:t>
      </w:r>
      <w:r w:rsidR="00065D09">
        <w:rPr>
          <w:b/>
        </w:rPr>
        <w:t>de MTC</w:t>
      </w:r>
      <w:r w:rsidRPr="00C643D0">
        <w:rPr>
          <w:b/>
        </w:rPr>
        <w:t xml:space="preserve">. </w:t>
      </w:r>
      <w:r w:rsidR="00065D09">
        <w:rPr>
          <w:b/>
        </w:rPr>
        <w:t>Notez, s</w:t>
      </w:r>
      <w:r w:rsidRPr="00C643D0">
        <w:rPr>
          <w:b/>
        </w:rPr>
        <w:t>’il vous plaît</w:t>
      </w:r>
      <w:r w:rsidR="00065D09">
        <w:rPr>
          <w:b/>
        </w:rPr>
        <w:t>, que</w:t>
      </w:r>
      <w:r w:rsidRPr="00C643D0">
        <w:rPr>
          <w:b/>
        </w:rPr>
        <w:t xml:space="preserve"> les formules suivantes ne doivent pas être utilisés à la place de la médecine occidentale </w:t>
      </w:r>
      <w:r w:rsidR="00065D09">
        <w:rPr>
          <w:b/>
        </w:rPr>
        <w:t xml:space="preserve">mais </w:t>
      </w:r>
      <w:r w:rsidRPr="00C643D0">
        <w:rPr>
          <w:b/>
        </w:rPr>
        <w:t>plutôt intégré</w:t>
      </w:r>
      <w:r w:rsidR="00065D09">
        <w:rPr>
          <w:b/>
        </w:rPr>
        <w:t>e</w:t>
      </w:r>
      <w:r w:rsidRPr="00C643D0">
        <w:rPr>
          <w:b/>
        </w:rPr>
        <w:t xml:space="preserve">s dans un plan de traitement complet </w:t>
      </w:r>
      <w:r w:rsidR="00065D09">
        <w:rPr>
          <w:b/>
        </w:rPr>
        <w:t xml:space="preserve">qui </w:t>
      </w:r>
      <w:r w:rsidRPr="00C643D0">
        <w:rPr>
          <w:b/>
        </w:rPr>
        <w:t>utilis</w:t>
      </w:r>
      <w:r w:rsidR="00065D09">
        <w:rPr>
          <w:b/>
        </w:rPr>
        <w:t xml:space="preserve">e </w:t>
      </w:r>
      <w:r w:rsidRPr="00C643D0">
        <w:rPr>
          <w:b/>
        </w:rPr>
        <w:t xml:space="preserve">à la fois la médecine occidentale et chinoise </w:t>
      </w:r>
      <w:r w:rsidR="00065D09">
        <w:rPr>
          <w:b/>
        </w:rPr>
        <w:t>afin d’</w:t>
      </w:r>
      <w:r w:rsidRPr="00C643D0">
        <w:rPr>
          <w:b/>
        </w:rPr>
        <w:t>assurer des résultats optimaux pour les patients. En outre, il est conseillé aux patients de ne pas s’</w:t>
      </w:r>
      <w:proofErr w:type="spellStart"/>
      <w:r w:rsidRPr="00C643D0">
        <w:rPr>
          <w:b/>
        </w:rPr>
        <w:t>autotraiter</w:t>
      </w:r>
      <w:proofErr w:type="spellEnd"/>
      <w:r w:rsidRPr="00C643D0">
        <w:rPr>
          <w:b/>
        </w:rPr>
        <w:t xml:space="preserve"> ou d’utiliser les formules à l’aveuglette, mais plutôt de consulter des médecins agréés pour assurer un traitement optimal au cas par cas.</w:t>
      </w:r>
    </w:p>
    <w:p w:rsidR="008C78BC" w:rsidRDefault="004E0313">
      <w:pPr>
        <w:pStyle w:val="Heading1"/>
        <w:ind w:left="-5"/>
      </w:pPr>
      <w:r>
        <w:t xml:space="preserve">Phase de prévention : </w:t>
      </w:r>
      <w:proofErr w:type="spellStart"/>
      <w:r w:rsidR="00065D09">
        <w:rPr>
          <w:rFonts w:ascii="DengXian-Bold" w:eastAsia="DengXian-Bold" w:hAnsiTheme="minorHAnsi" w:cs="DengXian-Bold" w:hint="eastAsia"/>
          <w:b/>
          <w:bCs/>
          <w:szCs w:val="48"/>
        </w:rPr>
        <w:t>预防期</w:t>
      </w:r>
      <w:proofErr w:type="spellEnd"/>
    </w:p>
    <w:p w:rsidR="008C78BC" w:rsidRDefault="007E7A64">
      <w:pPr>
        <w:spacing w:after="246" w:line="259" w:lineRule="auto"/>
        <w:ind w:left="-5" w:right="0"/>
        <w:jc w:val="left"/>
      </w:pPr>
      <w:r>
        <w:t>Formule :</w:t>
      </w:r>
      <w:r w:rsidR="004E0313">
        <w:t xml:space="preserve"> Prévention de </w:t>
      </w:r>
      <w:r w:rsidR="00A33D15">
        <w:t>la pneumonie</w:t>
      </w:r>
      <w:r w:rsidR="004E0313">
        <w:t xml:space="preserve"> #1</w:t>
      </w:r>
      <w:r w:rsidR="00065D09">
        <w:rPr>
          <w:rFonts w:ascii="DengXian-Bold" w:eastAsia="DengXian-Bold" w:hAnsiTheme="minorHAnsi" w:cs="DengXian-Bold" w:hint="eastAsia"/>
          <w:b/>
          <w:bCs/>
          <w:color w:val="auto"/>
          <w:szCs w:val="28"/>
        </w:rPr>
        <w:t>肺炎预防</w:t>
      </w:r>
      <w:r w:rsidR="00065D09">
        <w:rPr>
          <w:rFonts w:ascii="DengXian-Bold" w:eastAsia="DengXian-Bold" w:hAnsiTheme="minorHAnsi" w:cs="DengXian-Bold"/>
          <w:b/>
          <w:bCs/>
          <w:color w:val="auto"/>
          <w:szCs w:val="28"/>
        </w:rPr>
        <w:t>1</w:t>
      </w:r>
      <w:r w:rsidR="00065D09">
        <w:rPr>
          <w:rFonts w:ascii="DengXian-Bold" w:eastAsia="DengXian-Bold" w:hAnsiTheme="minorHAnsi" w:cs="DengXian-Bold" w:hint="eastAsia"/>
          <w:b/>
          <w:bCs/>
          <w:color w:val="auto"/>
          <w:szCs w:val="28"/>
        </w:rPr>
        <w:t>号</w:t>
      </w:r>
    </w:p>
    <w:p w:rsidR="00A33D15" w:rsidRDefault="00A33D15" w:rsidP="00A33D15">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Huang Qi </w:t>
      </w:r>
      <w:proofErr w:type="spellStart"/>
      <w:proofErr w:type="gramStart"/>
      <w:r>
        <w:rPr>
          <w:rFonts w:ascii="DengXian" w:eastAsia="DengXian" w:hAnsi="Garamond-Italic" w:cs="DengXian" w:hint="eastAsia"/>
          <w:color w:val="auto"/>
          <w:szCs w:val="28"/>
        </w:rPr>
        <w:t>黄芪</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Astragali</w:t>
      </w:r>
      <w:proofErr w:type="spellEnd"/>
      <w:r>
        <w:rPr>
          <w:rFonts w:eastAsiaTheme="minorEastAsia"/>
          <w:color w:val="auto"/>
          <w:szCs w:val="28"/>
        </w:rPr>
        <w:t>) 15g,</w:t>
      </w:r>
    </w:p>
    <w:p w:rsidR="00A33D15" w:rsidRPr="00A33D15" w:rsidRDefault="00A33D15" w:rsidP="00A33D15">
      <w:pPr>
        <w:autoSpaceDE w:val="0"/>
        <w:autoSpaceDN w:val="0"/>
        <w:adjustRightInd w:val="0"/>
        <w:spacing w:after="0" w:line="240" w:lineRule="auto"/>
        <w:ind w:left="0" w:right="0" w:firstLine="0"/>
        <w:jc w:val="left"/>
        <w:rPr>
          <w:rFonts w:eastAsiaTheme="minorEastAsia"/>
          <w:color w:val="auto"/>
          <w:szCs w:val="28"/>
          <w:lang w:val="en-US"/>
        </w:rPr>
      </w:pPr>
      <w:r w:rsidRPr="00A33D15">
        <w:rPr>
          <w:rFonts w:ascii="Garamond-Italic" w:eastAsiaTheme="minorEastAsia" w:hAnsi="Garamond-Italic" w:cs="Garamond-Italic"/>
          <w:i/>
          <w:iCs/>
          <w:color w:val="auto"/>
          <w:szCs w:val="28"/>
          <w:lang w:val="en-US"/>
        </w:rPr>
        <w:t xml:space="preserve">• </w:t>
      </w:r>
      <w:proofErr w:type="spellStart"/>
      <w:r w:rsidRPr="00A33D15">
        <w:rPr>
          <w:rFonts w:ascii="Garamond-Italic" w:eastAsiaTheme="minorEastAsia" w:hAnsi="Garamond-Italic" w:cs="Garamond-Italic"/>
          <w:i/>
          <w:iCs/>
          <w:color w:val="auto"/>
          <w:szCs w:val="28"/>
          <w:lang w:val="en-US"/>
        </w:rPr>
        <w:t>Bai</w:t>
      </w:r>
      <w:proofErr w:type="spellEnd"/>
      <w:r w:rsidRPr="00A33D15">
        <w:rPr>
          <w:rFonts w:ascii="Garamond-Italic" w:eastAsiaTheme="minorEastAsia" w:hAnsi="Garamond-Italic" w:cs="Garamond-Italic"/>
          <w:i/>
          <w:iCs/>
          <w:color w:val="auto"/>
          <w:szCs w:val="28"/>
          <w:lang w:val="en-US"/>
        </w:rPr>
        <w:t xml:space="preserve"> Zhu </w:t>
      </w:r>
      <w:proofErr w:type="spellStart"/>
      <w:proofErr w:type="gramStart"/>
      <w:r>
        <w:rPr>
          <w:rFonts w:ascii="DengXian" w:eastAsia="DengXian" w:hAnsi="Garamond-Italic" w:cs="DengXian" w:hint="eastAsia"/>
          <w:color w:val="auto"/>
          <w:szCs w:val="28"/>
        </w:rPr>
        <w:t>炒白术</w:t>
      </w:r>
      <w:proofErr w:type="spellEnd"/>
      <w:r w:rsidRPr="00A33D15">
        <w:rPr>
          <w:rFonts w:eastAsiaTheme="minorEastAsia"/>
          <w:color w:val="auto"/>
          <w:szCs w:val="28"/>
          <w:lang w:val="en-US"/>
        </w:rPr>
        <w:t>(</w:t>
      </w:r>
      <w:proofErr w:type="spellStart"/>
      <w:proofErr w:type="gramEnd"/>
      <w:r w:rsidRPr="00A33D15">
        <w:rPr>
          <w:rFonts w:eastAsiaTheme="minorEastAsia"/>
          <w:color w:val="auto"/>
          <w:szCs w:val="28"/>
          <w:lang w:val="en-US"/>
        </w:rPr>
        <w:t>Rhizoma</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Atractylodis</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Macrocephalae</w:t>
      </w:r>
      <w:proofErr w:type="spellEnd"/>
      <w:r w:rsidRPr="00A33D15">
        <w:rPr>
          <w:rFonts w:eastAsiaTheme="minorEastAsia"/>
          <w:color w:val="auto"/>
          <w:szCs w:val="28"/>
          <w:lang w:val="en-US"/>
        </w:rPr>
        <w:t>), dry fried 10g</w:t>
      </w:r>
    </w:p>
    <w:p w:rsidR="00A33D15" w:rsidRPr="00A33D15" w:rsidRDefault="00A33D15" w:rsidP="00A33D15">
      <w:pPr>
        <w:autoSpaceDE w:val="0"/>
        <w:autoSpaceDN w:val="0"/>
        <w:adjustRightInd w:val="0"/>
        <w:spacing w:after="0" w:line="240" w:lineRule="auto"/>
        <w:ind w:left="0" w:right="0" w:firstLine="0"/>
        <w:jc w:val="left"/>
        <w:rPr>
          <w:rFonts w:eastAsiaTheme="minorEastAsia"/>
          <w:color w:val="auto"/>
          <w:szCs w:val="28"/>
          <w:lang w:val="en-US"/>
        </w:rPr>
      </w:pPr>
      <w:r w:rsidRPr="00A33D15">
        <w:rPr>
          <w:rFonts w:ascii="Garamond-Italic" w:eastAsiaTheme="minorEastAsia" w:hAnsi="Garamond-Italic" w:cs="Garamond-Italic"/>
          <w:i/>
          <w:iCs/>
          <w:color w:val="auto"/>
          <w:szCs w:val="28"/>
          <w:lang w:val="en-US"/>
        </w:rPr>
        <w:t xml:space="preserve">• Fang </w:t>
      </w:r>
      <w:proofErr w:type="spellStart"/>
      <w:r w:rsidRPr="00A33D15">
        <w:rPr>
          <w:rFonts w:ascii="Garamond-Italic" w:eastAsiaTheme="minorEastAsia" w:hAnsi="Garamond-Italic" w:cs="Garamond-Italic"/>
          <w:i/>
          <w:iCs/>
          <w:color w:val="auto"/>
          <w:szCs w:val="28"/>
          <w:lang w:val="en-US"/>
        </w:rPr>
        <w:t>Feng</w:t>
      </w:r>
      <w:proofErr w:type="spellEnd"/>
      <w:r w:rsidRPr="00A33D15">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防风</w:t>
      </w:r>
      <w:proofErr w:type="spellEnd"/>
      <w:r w:rsidRPr="00A33D15">
        <w:rPr>
          <w:rFonts w:eastAsiaTheme="minorEastAsia"/>
          <w:color w:val="auto"/>
          <w:szCs w:val="28"/>
          <w:lang w:val="en-US"/>
        </w:rPr>
        <w:t>(</w:t>
      </w:r>
      <w:proofErr w:type="gramEnd"/>
      <w:r w:rsidRPr="00A33D15">
        <w:rPr>
          <w:rFonts w:eastAsiaTheme="minorEastAsia"/>
          <w:color w:val="auto"/>
          <w:szCs w:val="28"/>
          <w:lang w:val="en-US"/>
        </w:rPr>
        <w:t xml:space="preserve">Radix </w:t>
      </w:r>
      <w:proofErr w:type="spellStart"/>
      <w:r w:rsidRPr="00A33D15">
        <w:rPr>
          <w:rFonts w:eastAsiaTheme="minorEastAsia"/>
          <w:color w:val="auto"/>
          <w:szCs w:val="28"/>
          <w:lang w:val="en-US"/>
        </w:rPr>
        <w:t>Saposhnikoviae</w:t>
      </w:r>
      <w:proofErr w:type="spellEnd"/>
      <w:r w:rsidRPr="00A33D15">
        <w:rPr>
          <w:rFonts w:eastAsiaTheme="minorEastAsia"/>
          <w:color w:val="auto"/>
          <w:szCs w:val="28"/>
          <w:lang w:val="en-US"/>
        </w:rPr>
        <w:t>) 10g</w:t>
      </w:r>
    </w:p>
    <w:p w:rsidR="00A33D15" w:rsidRPr="00A33D15" w:rsidRDefault="00A33D15" w:rsidP="00A33D15">
      <w:pPr>
        <w:autoSpaceDE w:val="0"/>
        <w:autoSpaceDN w:val="0"/>
        <w:adjustRightInd w:val="0"/>
        <w:spacing w:after="0" w:line="240" w:lineRule="auto"/>
        <w:ind w:left="0" w:right="0" w:firstLine="0"/>
        <w:jc w:val="left"/>
        <w:rPr>
          <w:rFonts w:eastAsiaTheme="minorEastAsia"/>
          <w:color w:val="auto"/>
          <w:szCs w:val="28"/>
          <w:lang w:val="en-US"/>
        </w:rPr>
      </w:pPr>
      <w:r w:rsidRPr="00A33D15">
        <w:rPr>
          <w:rFonts w:ascii="Garamond-Italic" w:eastAsiaTheme="minorEastAsia" w:hAnsi="Garamond-Italic" w:cs="Garamond-Italic"/>
          <w:i/>
          <w:iCs/>
          <w:color w:val="auto"/>
          <w:szCs w:val="28"/>
          <w:lang w:val="en-US"/>
        </w:rPr>
        <w:t xml:space="preserve">• </w:t>
      </w:r>
      <w:proofErr w:type="spellStart"/>
      <w:r w:rsidRPr="00A33D15">
        <w:rPr>
          <w:rFonts w:ascii="Garamond-Italic" w:eastAsiaTheme="minorEastAsia" w:hAnsi="Garamond-Italic" w:cs="Garamond-Italic"/>
          <w:i/>
          <w:iCs/>
          <w:color w:val="auto"/>
          <w:szCs w:val="28"/>
          <w:lang w:val="en-US"/>
        </w:rPr>
        <w:t>Mian</w:t>
      </w:r>
      <w:proofErr w:type="spellEnd"/>
      <w:r w:rsidRPr="00A33D15">
        <w:rPr>
          <w:rFonts w:ascii="Garamond-Italic" w:eastAsiaTheme="minorEastAsia" w:hAnsi="Garamond-Italic" w:cs="Garamond-Italic"/>
          <w:i/>
          <w:iCs/>
          <w:color w:val="auto"/>
          <w:szCs w:val="28"/>
          <w:lang w:val="en-US"/>
        </w:rPr>
        <w:t xml:space="preserve"> Ma Guan </w:t>
      </w:r>
      <w:proofErr w:type="spellStart"/>
      <w:r w:rsidRPr="00A33D15">
        <w:rPr>
          <w:rFonts w:ascii="Garamond-Italic" w:eastAsiaTheme="minorEastAsia" w:hAnsi="Garamond-Italic" w:cs="Garamond-Italic"/>
          <w:i/>
          <w:iCs/>
          <w:color w:val="auto"/>
          <w:szCs w:val="28"/>
          <w:lang w:val="en-US"/>
        </w:rPr>
        <w:t>Zhong</w:t>
      </w:r>
      <w:proofErr w:type="spellEnd"/>
      <w:r w:rsidRPr="00A33D15">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贯众</w:t>
      </w:r>
      <w:proofErr w:type="spellEnd"/>
      <w:r w:rsidRPr="00A33D15">
        <w:rPr>
          <w:rFonts w:eastAsiaTheme="minorEastAsia"/>
          <w:color w:val="auto"/>
          <w:szCs w:val="28"/>
          <w:lang w:val="en-US"/>
        </w:rPr>
        <w:t>(</w:t>
      </w:r>
      <w:proofErr w:type="spellStart"/>
      <w:proofErr w:type="gramEnd"/>
      <w:r w:rsidRPr="00A33D15">
        <w:rPr>
          <w:rFonts w:eastAsiaTheme="minorEastAsia"/>
          <w:color w:val="auto"/>
          <w:szCs w:val="28"/>
          <w:lang w:val="en-US"/>
        </w:rPr>
        <w:t>Rhizoma</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Dryopteridis</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Crassirhizomatis</w:t>
      </w:r>
      <w:proofErr w:type="spellEnd"/>
      <w:r w:rsidRPr="00A33D15">
        <w:rPr>
          <w:rFonts w:eastAsiaTheme="minorEastAsia"/>
          <w:color w:val="auto"/>
          <w:szCs w:val="28"/>
          <w:lang w:val="en-US"/>
        </w:rPr>
        <w:t>) 10g</w:t>
      </w:r>
    </w:p>
    <w:p w:rsidR="00A33D15" w:rsidRPr="00A33D15" w:rsidRDefault="00A33D15" w:rsidP="00A33D15">
      <w:pPr>
        <w:autoSpaceDE w:val="0"/>
        <w:autoSpaceDN w:val="0"/>
        <w:adjustRightInd w:val="0"/>
        <w:spacing w:after="0" w:line="240" w:lineRule="auto"/>
        <w:ind w:left="0" w:right="0" w:firstLine="0"/>
        <w:jc w:val="left"/>
        <w:rPr>
          <w:rFonts w:eastAsiaTheme="minorEastAsia"/>
          <w:color w:val="auto"/>
          <w:szCs w:val="28"/>
          <w:lang w:val="en-US"/>
        </w:rPr>
      </w:pPr>
      <w:r w:rsidRPr="00A33D15">
        <w:rPr>
          <w:rFonts w:ascii="Garamond-Italic" w:eastAsiaTheme="minorEastAsia" w:hAnsi="Garamond-Italic" w:cs="Garamond-Italic"/>
          <w:i/>
          <w:iCs/>
          <w:color w:val="auto"/>
          <w:szCs w:val="28"/>
          <w:lang w:val="en-US"/>
        </w:rPr>
        <w:t xml:space="preserve">• Jin Yin </w:t>
      </w:r>
      <w:proofErr w:type="spellStart"/>
      <w:r w:rsidRPr="00A33D15">
        <w:rPr>
          <w:rFonts w:ascii="Garamond-Italic" w:eastAsiaTheme="minorEastAsia" w:hAnsi="Garamond-Italic" w:cs="Garamond-Italic"/>
          <w:i/>
          <w:iCs/>
          <w:color w:val="auto"/>
          <w:szCs w:val="28"/>
          <w:lang w:val="en-US"/>
        </w:rPr>
        <w:t>Hua</w:t>
      </w:r>
      <w:proofErr w:type="spellEnd"/>
      <w:r w:rsidRPr="00A33D15">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金银花</w:t>
      </w:r>
      <w:proofErr w:type="spellEnd"/>
      <w:r w:rsidRPr="00A33D15">
        <w:rPr>
          <w:rFonts w:eastAsiaTheme="minorEastAsia"/>
          <w:color w:val="auto"/>
          <w:szCs w:val="28"/>
          <w:lang w:val="en-US"/>
        </w:rPr>
        <w:t>(</w:t>
      </w:r>
      <w:proofErr w:type="spellStart"/>
      <w:proofErr w:type="gramEnd"/>
      <w:r w:rsidRPr="00A33D15">
        <w:rPr>
          <w:rFonts w:eastAsiaTheme="minorEastAsia"/>
          <w:color w:val="auto"/>
          <w:szCs w:val="28"/>
          <w:lang w:val="en-US"/>
        </w:rPr>
        <w:t>Flos</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Lonicerae</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Japonicae</w:t>
      </w:r>
      <w:proofErr w:type="spellEnd"/>
      <w:r w:rsidRPr="00A33D15">
        <w:rPr>
          <w:rFonts w:eastAsiaTheme="minorEastAsia"/>
          <w:color w:val="auto"/>
          <w:szCs w:val="28"/>
          <w:lang w:val="en-US"/>
        </w:rPr>
        <w:t>) 10g</w:t>
      </w:r>
    </w:p>
    <w:p w:rsidR="00A33D15" w:rsidRPr="00A33D15" w:rsidRDefault="00A33D15" w:rsidP="00A33D15">
      <w:pPr>
        <w:autoSpaceDE w:val="0"/>
        <w:autoSpaceDN w:val="0"/>
        <w:adjustRightInd w:val="0"/>
        <w:spacing w:after="0" w:line="240" w:lineRule="auto"/>
        <w:ind w:left="0" w:right="0" w:firstLine="0"/>
        <w:jc w:val="left"/>
        <w:rPr>
          <w:rFonts w:eastAsiaTheme="minorEastAsia"/>
          <w:color w:val="auto"/>
          <w:szCs w:val="28"/>
          <w:lang w:val="en-US"/>
        </w:rPr>
      </w:pPr>
      <w:r w:rsidRPr="00A33D15">
        <w:rPr>
          <w:rFonts w:ascii="Garamond-Italic" w:eastAsiaTheme="minorEastAsia" w:hAnsi="Garamond-Italic" w:cs="Garamond-Italic"/>
          <w:i/>
          <w:iCs/>
          <w:color w:val="auto"/>
          <w:szCs w:val="28"/>
          <w:lang w:val="en-US"/>
        </w:rPr>
        <w:t xml:space="preserve">• Chen Pi </w:t>
      </w:r>
      <w:proofErr w:type="spellStart"/>
      <w:proofErr w:type="gramStart"/>
      <w:r>
        <w:rPr>
          <w:rFonts w:ascii="DengXian" w:eastAsia="DengXian" w:hAnsi="Garamond-Italic" w:cs="DengXian" w:hint="eastAsia"/>
          <w:color w:val="auto"/>
          <w:szCs w:val="28"/>
        </w:rPr>
        <w:t>陈皮</w:t>
      </w:r>
      <w:proofErr w:type="spellEnd"/>
      <w:r w:rsidRPr="00A33D15">
        <w:rPr>
          <w:rFonts w:eastAsiaTheme="minorEastAsia"/>
          <w:color w:val="auto"/>
          <w:szCs w:val="28"/>
          <w:lang w:val="en-US"/>
        </w:rPr>
        <w:t>(</w:t>
      </w:r>
      <w:proofErr w:type="spellStart"/>
      <w:proofErr w:type="gramEnd"/>
      <w:r w:rsidRPr="00A33D15">
        <w:rPr>
          <w:rFonts w:eastAsiaTheme="minorEastAsia"/>
          <w:color w:val="auto"/>
          <w:szCs w:val="28"/>
          <w:lang w:val="en-US"/>
        </w:rPr>
        <w:t>Pericarpium</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Citri</w:t>
      </w:r>
      <w:proofErr w:type="spellEnd"/>
      <w:r w:rsidRPr="00A33D15">
        <w:rPr>
          <w:rFonts w:eastAsiaTheme="minorEastAsia"/>
          <w:color w:val="auto"/>
          <w:szCs w:val="28"/>
          <w:lang w:val="en-US"/>
        </w:rPr>
        <w:t xml:space="preserve"> </w:t>
      </w:r>
      <w:proofErr w:type="spellStart"/>
      <w:r w:rsidRPr="00A33D15">
        <w:rPr>
          <w:rFonts w:eastAsiaTheme="minorEastAsia"/>
          <w:color w:val="auto"/>
          <w:szCs w:val="28"/>
          <w:lang w:val="en-US"/>
        </w:rPr>
        <w:t>Reticulatae</w:t>
      </w:r>
      <w:proofErr w:type="spellEnd"/>
      <w:r w:rsidRPr="00A33D15">
        <w:rPr>
          <w:rFonts w:eastAsiaTheme="minorEastAsia"/>
          <w:color w:val="auto"/>
          <w:szCs w:val="28"/>
          <w:lang w:val="en-US"/>
        </w:rPr>
        <w:t>) 6g</w:t>
      </w:r>
    </w:p>
    <w:p w:rsidR="00065D09" w:rsidRDefault="00A33D15" w:rsidP="00A33D15">
      <w:pPr>
        <w:spacing w:after="233" w:line="259" w:lineRule="auto"/>
        <w:ind w:left="-5" w:right="0"/>
        <w:jc w:val="left"/>
      </w:pPr>
      <w:r>
        <w:rPr>
          <w:rFonts w:ascii="Garamond-Italic" w:eastAsiaTheme="minorEastAsia" w:hAnsi="Garamond-Italic" w:cs="Garamond-Italic"/>
          <w:i/>
          <w:iCs/>
          <w:color w:val="auto"/>
          <w:szCs w:val="28"/>
        </w:rPr>
        <w:lastRenderedPageBreak/>
        <w:t xml:space="preserve">• Pei Lan </w:t>
      </w:r>
      <w:proofErr w:type="spellStart"/>
      <w:r>
        <w:rPr>
          <w:rFonts w:ascii="DengXian" w:eastAsia="DengXian" w:hAnsi="Garamond-Italic" w:cs="DengXian" w:hint="eastAsia"/>
          <w:color w:val="auto"/>
          <w:szCs w:val="28"/>
        </w:rPr>
        <w:t>佩兰</w:t>
      </w:r>
      <w:proofErr w:type="spellEnd"/>
      <w:r>
        <w:rPr>
          <w:rFonts w:ascii="DengXian" w:eastAsia="DengXian" w:hAnsi="Garamond-Italic" w:cs="DengXian"/>
          <w:color w:val="auto"/>
          <w:szCs w:val="28"/>
        </w:rPr>
        <w:t xml:space="preserve"> (</w:t>
      </w:r>
      <w:r>
        <w:rPr>
          <w:rFonts w:eastAsiaTheme="minorEastAsia"/>
          <w:color w:val="auto"/>
          <w:szCs w:val="28"/>
        </w:rPr>
        <w:t xml:space="preserve">Herba </w:t>
      </w:r>
      <w:proofErr w:type="spellStart"/>
      <w:r>
        <w:rPr>
          <w:rFonts w:eastAsiaTheme="minorEastAsia"/>
          <w:color w:val="auto"/>
          <w:szCs w:val="28"/>
        </w:rPr>
        <w:t>Eupatorii</w:t>
      </w:r>
      <w:proofErr w:type="spellEnd"/>
      <w:r>
        <w:rPr>
          <w:rFonts w:eastAsiaTheme="minorEastAsia"/>
          <w:color w:val="auto"/>
          <w:szCs w:val="28"/>
        </w:rPr>
        <w:t>) 10g</w:t>
      </w:r>
    </w:p>
    <w:p w:rsidR="008C78BC" w:rsidRPr="00065D09" w:rsidRDefault="004E0313">
      <w:pPr>
        <w:spacing w:after="233" w:line="259" w:lineRule="auto"/>
        <w:ind w:left="-5" w:right="0"/>
        <w:jc w:val="left"/>
      </w:pPr>
      <w:r w:rsidRPr="00C643D0">
        <w:t xml:space="preserve">Convient </w:t>
      </w:r>
      <w:r w:rsidR="00065D09" w:rsidRPr="00C643D0">
        <w:t>pour :</w:t>
      </w:r>
      <w:r w:rsidRPr="00C643D0">
        <w:t xml:space="preserve"> Prévention de la pneumonie due aux infections virales, et la grippe.</w:t>
      </w:r>
    </w:p>
    <w:p w:rsidR="008C78BC" w:rsidRPr="00065D09" w:rsidRDefault="004E0313">
      <w:pPr>
        <w:spacing w:after="233" w:line="259" w:lineRule="auto"/>
        <w:ind w:left="-5" w:right="0"/>
      </w:pPr>
      <w:r w:rsidRPr="00C643D0">
        <w:rPr>
          <w:b/>
        </w:rPr>
        <w:t>Traitement de l’acupuncture pour les cas suspects :</w:t>
      </w:r>
    </w:p>
    <w:p w:rsidR="008C78BC" w:rsidRPr="00065D09" w:rsidRDefault="004E0313">
      <w:pPr>
        <w:spacing w:after="230"/>
        <w:ind w:left="-5" w:right="0"/>
      </w:pPr>
      <w:r w:rsidRPr="00C643D0">
        <w:t xml:space="preserve">Le but est de renforcer le système immunitaire, d’aider à soulager les symptômes précoces, et de raccourcir la durée </w:t>
      </w:r>
      <w:r w:rsidR="00065D09">
        <w:t xml:space="preserve">de vie </w:t>
      </w:r>
      <w:r w:rsidRPr="00C643D0">
        <w:t>du virus.</w:t>
      </w:r>
    </w:p>
    <w:p w:rsidR="008C78BC" w:rsidRPr="00065D09" w:rsidRDefault="00065D09">
      <w:pPr>
        <w:ind w:left="-5" w:right="0"/>
      </w:pPr>
      <w:r w:rsidRPr="00C643D0">
        <w:rPr>
          <w:b/>
        </w:rPr>
        <w:t xml:space="preserve">Points </w:t>
      </w:r>
      <w:proofErr w:type="gramStart"/>
      <w:r w:rsidRPr="00C643D0">
        <w:rPr>
          <w:b/>
        </w:rPr>
        <w:t>:</w:t>
      </w:r>
      <w:proofErr w:type="spellStart"/>
      <w:r w:rsidR="004E0313" w:rsidRPr="00C643D0">
        <w:t>Zusanli</w:t>
      </w:r>
      <w:proofErr w:type="spellEnd"/>
      <w:proofErr w:type="gramEnd"/>
      <w:r w:rsidR="004E0313" w:rsidRPr="00C643D0">
        <w:t xml:space="preserve"> (</w:t>
      </w:r>
      <w:r>
        <w:t>E</w:t>
      </w:r>
      <w:r w:rsidR="004E0313" w:rsidRPr="00C643D0">
        <w:t xml:space="preserve"> 36)</w:t>
      </w:r>
      <w:r>
        <w:t xml:space="preserve"> bilatéralement</w:t>
      </w:r>
      <w:r w:rsidR="004E0313" w:rsidRPr="00C643D0">
        <w:t xml:space="preserve">, </w:t>
      </w:r>
      <w:proofErr w:type="spellStart"/>
      <w:r w:rsidR="004E0313" w:rsidRPr="00C643D0">
        <w:t>Qihai</w:t>
      </w:r>
      <w:proofErr w:type="spellEnd"/>
      <w:r w:rsidR="004E0313" w:rsidRPr="00C643D0">
        <w:t xml:space="preserve"> (</w:t>
      </w:r>
      <w:r>
        <w:t>RM</w:t>
      </w:r>
      <w:r w:rsidR="004E0313" w:rsidRPr="00C643D0">
        <w:t xml:space="preserve"> 6), </w:t>
      </w:r>
      <w:proofErr w:type="spellStart"/>
      <w:r w:rsidR="004E0313" w:rsidRPr="00C643D0">
        <w:t>Zhongwan</w:t>
      </w:r>
      <w:proofErr w:type="spellEnd"/>
      <w:r w:rsidR="004E0313" w:rsidRPr="00C643D0">
        <w:t xml:space="preserve"> (</w:t>
      </w:r>
      <w:r>
        <w:t>RM</w:t>
      </w:r>
      <w:r w:rsidR="004E0313" w:rsidRPr="00C643D0">
        <w:t xml:space="preserve"> 12)</w:t>
      </w:r>
    </w:p>
    <w:p w:rsidR="008C78BC" w:rsidRPr="00C643D0" w:rsidRDefault="004E0313">
      <w:pPr>
        <w:spacing w:after="236" w:line="257" w:lineRule="auto"/>
        <w:ind w:left="-5" w:right="0"/>
        <w:rPr>
          <w:lang w:val="en-US"/>
        </w:rPr>
      </w:pPr>
      <w:r w:rsidRPr="00C643D0">
        <w:rPr>
          <w:b/>
        </w:rPr>
        <w:t>Méthode et fréquence :</w:t>
      </w:r>
    </w:p>
    <w:p w:rsidR="008C78BC" w:rsidRDefault="004E0313">
      <w:pPr>
        <w:numPr>
          <w:ilvl w:val="0"/>
          <w:numId w:val="1"/>
        </w:numPr>
        <w:spacing w:after="230"/>
        <w:ind w:right="0" w:hanging="360"/>
      </w:pPr>
      <w:r w:rsidRPr="00C643D0">
        <w:t>Moxa</w:t>
      </w:r>
      <w:r w:rsidR="00065D09">
        <w:t xml:space="preserve"> sur </w:t>
      </w:r>
      <w:proofErr w:type="spellStart"/>
      <w:r w:rsidRPr="00C643D0">
        <w:rPr>
          <w:i/>
        </w:rPr>
        <w:t>Zusanli</w:t>
      </w:r>
      <w:proofErr w:type="spellEnd"/>
      <w:r w:rsidRPr="00C643D0">
        <w:t>(</w:t>
      </w:r>
      <w:r w:rsidR="00065D09">
        <w:t>E</w:t>
      </w:r>
      <w:r w:rsidRPr="00C643D0">
        <w:t xml:space="preserve"> 36) des deux côtés pendant 15 minutes. Moxa</w:t>
      </w:r>
      <w:r w:rsidR="00065D09">
        <w:t xml:space="preserve"> sur </w:t>
      </w:r>
      <w:proofErr w:type="spellStart"/>
      <w:r w:rsidRPr="00C643D0">
        <w:rPr>
          <w:i/>
        </w:rPr>
        <w:t>Qihai</w:t>
      </w:r>
      <w:proofErr w:type="spellEnd"/>
      <w:r w:rsidRPr="00C643D0">
        <w:t xml:space="preserve"> (</w:t>
      </w:r>
      <w:r w:rsidR="00065D09">
        <w:t>RM</w:t>
      </w:r>
      <w:r w:rsidRPr="00C643D0">
        <w:t xml:space="preserve">6) </w:t>
      </w:r>
      <w:proofErr w:type="spellStart"/>
      <w:r w:rsidRPr="00C643D0">
        <w:t>ou</w:t>
      </w:r>
      <w:r w:rsidRPr="00C643D0">
        <w:rPr>
          <w:i/>
        </w:rPr>
        <w:t>Zhongwan</w:t>
      </w:r>
      <w:proofErr w:type="spellEnd"/>
      <w:r w:rsidRPr="00C643D0">
        <w:t xml:space="preserve"> (</w:t>
      </w:r>
      <w:r w:rsidR="00065D09">
        <w:t>RM</w:t>
      </w:r>
      <w:r w:rsidRPr="00C643D0">
        <w:t xml:space="preserve"> 12) pendant 10 minutes</w:t>
      </w:r>
      <w:r>
        <w:t>(</w:t>
      </w:r>
      <w:r w:rsidR="00065D09">
        <w:t xml:space="preserve">en alternance d’un traitement à l’autre) </w:t>
      </w:r>
    </w:p>
    <w:p w:rsidR="008C78BC" w:rsidRPr="00065D09" w:rsidRDefault="004E0313">
      <w:pPr>
        <w:numPr>
          <w:ilvl w:val="0"/>
          <w:numId w:val="1"/>
        </w:numPr>
        <w:spacing w:after="1306"/>
        <w:ind w:right="0" w:hanging="360"/>
      </w:pPr>
      <w:r w:rsidRPr="00C643D0">
        <w:t>Deux fois par jour, une fois l’après-midi et une fois l</w:t>
      </w:r>
      <w:r w:rsidR="00065D09">
        <w:t>a nuit</w:t>
      </w:r>
      <w:r w:rsidRPr="00C643D0">
        <w:t>.</w:t>
      </w:r>
    </w:p>
    <w:p w:rsidR="008C78BC" w:rsidRPr="00065D09" w:rsidRDefault="004E0313">
      <w:pPr>
        <w:pStyle w:val="Heading1"/>
        <w:ind w:left="-5"/>
      </w:pPr>
      <w:r w:rsidRPr="00C643D0">
        <w:t xml:space="preserve">Phase </w:t>
      </w:r>
      <w:proofErr w:type="spellStart"/>
      <w:r w:rsidRPr="00C643D0">
        <w:t>gripp</w:t>
      </w:r>
      <w:r w:rsidR="00065D09">
        <w:t>ale</w:t>
      </w:r>
      <w:r>
        <w:rPr>
          <w:b/>
        </w:rPr>
        <w:t>:</w:t>
      </w:r>
      <w:r w:rsidR="00065D09">
        <w:rPr>
          <w:rFonts w:ascii="DengXian-Bold" w:eastAsia="DengXian-Bold" w:hAnsiTheme="minorHAnsi" w:cs="DengXian-Bold" w:hint="eastAsia"/>
          <w:b/>
          <w:bCs/>
          <w:szCs w:val="48"/>
        </w:rPr>
        <w:t>流感期</w:t>
      </w:r>
      <w:proofErr w:type="spellEnd"/>
    </w:p>
    <w:p w:rsidR="008C78BC" w:rsidRPr="00065D09" w:rsidRDefault="004E0313">
      <w:pPr>
        <w:pStyle w:val="Heading2"/>
        <w:ind w:left="-5"/>
      </w:pPr>
      <w:r w:rsidRPr="00C643D0">
        <w:t xml:space="preserve">Diagnostic : Le vent-froid envahit </w:t>
      </w:r>
      <w:r>
        <w:rPr>
          <w:b/>
        </w:rPr>
        <w:t>l’</w:t>
      </w:r>
      <w:proofErr w:type="spellStart"/>
      <w:r>
        <w:rPr>
          <w:b/>
        </w:rPr>
        <w:t>extérieur</w:t>
      </w:r>
      <w:r w:rsidR="00065D09">
        <w:rPr>
          <w:rFonts w:ascii="DengXian-Bold" w:eastAsia="DengXian-Bold" w:hAnsiTheme="minorHAnsi" w:cs="DengXian-Bold" w:hint="eastAsia"/>
          <w:b/>
          <w:bCs/>
          <w:color w:val="0092FF"/>
          <w:szCs w:val="28"/>
        </w:rPr>
        <w:t>风寒袭表证</w:t>
      </w:r>
      <w:proofErr w:type="spellEnd"/>
    </w:p>
    <w:p w:rsidR="008C78BC" w:rsidRPr="00065D09" w:rsidRDefault="004E0313">
      <w:pPr>
        <w:spacing w:after="230"/>
        <w:ind w:left="-5" w:right="0"/>
      </w:pPr>
      <w:r w:rsidRPr="00C643D0">
        <w:rPr>
          <w:b/>
        </w:rPr>
        <w:t xml:space="preserve">Manifestations cliniques : </w:t>
      </w:r>
      <w:r w:rsidR="00065D09">
        <w:t>accès</w:t>
      </w:r>
      <w:r w:rsidRPr="00C643D0">
        <w:t xml:space="preserve"> de fièvre (</w:t>
      </w:r>
      <w:r w:rsidR="00065D09">
        <w:t>la plupart du temps, fièvre peu élevée</w:t>
      </w:r>
      <w:r w:rsidRPr="00C643D0">
        <w:t xml:space="preserve">), aversion </w:t>
      </w:r>
      <w:r w:rsidR="00065D09">
        <w:t xml:space="preserve">et </w:t>
      </w:r>
      <w:r w:rsidRPr="00C643D0">
        <w:t xml:space="preserve">peur du froid, frissons, maux de tête, </w:t>
      </w:r>
      <w:proofErr w:type="spellStart"/>
      <w:r w:rsidRPr="00C643D0">
        <w:t>gorgechatouilleuse</w:t>
      </w:r>
      <w:proofErr w:type="spellEnd"/>
      <w:r w:rsidRPr="00C643D0">
        <w:t xml:space="preserve">, douleurs musculaires des </w:t>
      </w:r>
      <w:r w:rsidR="00065D09">
        <w:t xml:space="preserve">4 </w:t>
      </w:r>
      <w:r w:rsidR="00065D09" w:rsidRPr="00C643D0">
        <w:t xml:space="preserve">membres, </w:t>
      </w:r>
      <w:r w:rsidR="00065D09">
        <w:t>absence de transpiration</w:t>
      </w:r>
      <w:r w:rsidRPr="00C643D0">
        <w:t xml:space="preserve"> ou de sueurs nocturnes.</w:t>
      </w:r>
    </w:p>
    <w:p w:rsidR="008C78BC" w:rsidRPr="00065D09" w:rsidRDefault="004E0313">
      <w:pPr>
        <w:spacing w:after="230"/>
        <w:ind w:left="-5" w:right="0"/>
      </w:pPr>
      <w:r w:rsidRPr="00C643D0">
        <w:rPr>
          <w:b/>
        </w:rPr>
        <w:t xml:space="preserve">Examen : </w:t>
      </w:r>
      <w:r w:rsidRPr="00C643D0">
        <w:t xml:space="preserve">CT pulmonaire négatif. La langue est pâle, </w:t>
      </w:r>
      <w:r w:rsidR="00065D09">
        <w:t>l’enduit</w:t>
      </w:r>
      <w:r w:rsidRPr="00C643D0">
        <w:t xml:space="preserve"> est blanc et mince. </w:t>
      </w:r>
      <w:r w:rsidR="00065D09">
        <w:t>Pouls</w:t>
      </w:r>
      <w:r w:rsidRPr="00C643D0">
        <w:t xml:space="preserve"> flottant</w:t>
      </w:r>
      <w:r w:rsidR="00065D09">
        <w:t>.</w:t>
      </w:r>
    </w:p>
    <w:p w:rsidR="008C78BC" w:rsidRPr="00065D09" w:rsidRDefault="00065D09">
      <w:pPr>
        <w:spacing w:after="261"/>
        <w:ind w:left="-5" w:right="0"/>
      </w:pPr>
      <w:r>
        <w:rPr>
          <w:b/>
        </w:rPr>
        <w:t>Principe</w:t>
      </w:r>
      <w:r w:rsidR="004E0313" w:rsidRPr="00C643D0">
        <w:rPr>
          <w:b/>
        </w:rPr>
        <w:t xml:space="preserve"> de traitement : </w:t>
      </w:r>
      <w:r w:rsidR="004E0313" w:rsidRPr="00065D09">
        <w:rPr>
          <w:bCs/>
        </w:rPr>
        <w:t>Expulser le</w:t>
      </w:r>
      <w:r w:rsidR="004E0313" w:rsidRPr="00C643D0">
        <w:t xml:space="preserve"> vent, libérer </w:t>
      </w:r>
      <w:r w:rsidRPr="00C643D0">
        <w:t xml:space="preserve">l’extérieur </w:t>
      </w:r>
      <w:proofErr w:type="gramStart"/>
      <w:r w:rsidRPr="00C643D0">
        <w:t>;</w:t>
      </w:r>
      <w:r>
        <w:t>clarifier</w:t>
      </w:r>
      <w:proofErr w:type="gramEnd"/>
      <w:r>
        <w:t xml:space="preserve"> la </w:t>
      </w:r>
      <w:r w:rsidR="004E0313" w:rsidRPr="00C643D0">
        <w:t xml:space="preserve">Chaleur, </w:t>
      </w:r>
      <w:proofErr w:type="spellStart"/>
      <w:r w:rsidR="004E0313" w:rsidRPr="00C643D0">
        <w:t>détoxifier</w:t>
      </w:r>
      <w:proofErr w:type="spellEnd"/>
      <w:r>
        <w:t>.</w:t>
      </w:r>
    </w:p>
    <w:p w:rsidR="008C78BC" w:rsidRPr="00065D09" w:rsidRDefault="004E0313">
      <w:pPr>
        <w:spacing w:after="489" w:line="257" w:lineRule="auto"/>
        <w:ind w:left="-5" w:right="0"/>
      </w:pPr>
      <w:r w:rsidRPr="00C643D0">
        <w:rPr>
          <w:b/>
        </w:rPr>
        <w:t xml:space="preserve">Formule à base de plantes </w:t>
      </w:r>
      <w:proofErr w:type="gramStart"/>
      <w:r w:rsidR="00065D09">
        <w:rPr>
          <w:b/>
        </w:rPr>
        <w:t>:</w:t>
      </w:r>
      <w:proofErr w:type="spellStart"/>
      <w:r w:rsidR="003E4569" w:rsidRPr="00C643D0">
        <w:rPr>
          <w:i/>
        </w:rPr>
        <w:t>GeGenTang</w:t>
      </w:r>
      <w:proofErr w:type="spellEnd"/>
      <w:proofErr w:type="gramEnd"/>
      <w:r w:rsidR="003E4569" w:rsidRPr="00C643D0">
        <w:rPr>
          <w:b/>
        </w:rPr>
        <w:t>(</w:t>
      </w:r>
      <w:proofErr w:type="spellStart"/>
      <w:r w:rsidRPr="00C643D0">
        <w:rPr>
          <w:b/>
        </w:rPr>
        <w:t>Kudzu</w:t>
      </w:r>
      <w:proofErr w:type="spellEnd"/>
      <w:r w:rsidRPr="00C643D0">
        <w:rPr>
          <w:b/>
        </w:rPr>
        <w:t xml:space="preserve"> </w:t>
      </w:r>
      <w:proofErr w:type="spellStart"/>
      <w:r w:rsidRPr="00C643D0">
        <w:rPr>
          <w:b/>
        </w:rPr>
        <w:t>Decoction</w:t>
      </w:r>
      <w:proofErr w:type="spellEnd"/>
      <w:r w:rsidRPr="00C643D0">
        <w:rPr>
          <w:b/>
        </w:rPr>
        <w:t xml:space="preserve">) ou </w:t>
      </w:r>
      <w:proofErr w:type="spellStart"/>
      <w:r w:rsidRPr="00C643D0">
        <w:rPr>
          <w:i/>
        </w:rPr>
        <w:t>ChaiGeJieJiTang</w:t>
      </w:r>
      <w:proofErr w:type="spellEnd"/>
      <w:r w:rsidRPr="00C643D0">
        <w:rPr>
          <w:i/>
        </w:rPr>
        <w:tab/>
      </w:r>
      <w:r w:rsidRPr="00C643D0">
        <w:rPr>
          <w:b/>
        </w:rPr>
        <w:t xml:space="preserve"> </w:t>
      </w:r>
      <w:r w:rsidRPr="00C643D0">
        <w:rPr>
          <w:b/>
        </w:rPr>
        <w:lastRenderedPageBreak/>
        <w:t>(</w:t>
      </w:r>
      <w:r w:rsidR="00065D09" w:rsidRPr="00C643D0">
        <w:rPr>
          <w:b/>
        </w:rPr>
        <w:t>D</w:t>
      </w:r>
      <w:r w:rsidR="00065D09">
        <w:rPr>
          <w:b/>
        </w:rPr>
        <w:t>é</w:t>
      </w:r>
      <w:r w:rsidR="00065D09" w:rsidRPr="00C643D0">
        <w:rPr>
          <w:b/>
        </w:rPr>
        <w:t xml:space="preserve">coction </w:t>
      </w:r>
      <w:r w:rsidR="00065D09">
        <w:rPr>
          <w:b/>
        </w:rPr>
        <w:t xml:space="preserve">de </w:t>
      </w:r>
      <w:proofErr w:type="spellStart"/>
      <w:r w:rsidRPr="00C643D0">
        <w:rPr>
          <w:b/>
        </w:rPr>
        <w:t>Bupleurum</w:t>
      </w:r>
      <w:proofErr w:type="spellEnd"/>
      <w:r w:rsidRPr="00C643D0">
        <w:rPr>
          <w:b/>
        </w:rPr>
        <w:t xml:space="preserve"> et </w:t>
      </w:r>
      <w:proofErr w:type="spellStart"/>
      <w:r w:rsidRPr="00C643D0">
        <w:rPr>
          <w:b/>
        </w:rPr>
        <w:t>Kudzu</w:t>
      </w:r>
      <w:proofErr w:type="spellEnd"/>
      <w:r w:rsidRPr="00C643D0">
        <w:rPr>
          <w:b/>
        </w:rPr>
        <w:t xml:space="preserve"> pour libérer la couche musculaire)</w:t>
      </w:r>
    </w:p>
    <w:p w:rsidR="008C78BC" w:rsidRDefault="004E0313">
      <w:pPr>
        <w:spacing w:after="246" w:line="259" w:lineRule="auto"/>
        <w:ind w:left="-5" w:right="0"/>
        <w:jc w:val="left"/>
      </w:pPr>
      <w:r>
        <w:t xml:space="preserve">Formule </w:t>
      </w:r>
      <w:proofErr w:type="spellStart"/>
      <w:r>
        <w:t>dela</w:t>
      </w:r>
      <w:proofErr w:type="spellEnd"/>
      <w:r>
        <w:t xml:space="preserve"> grippe #1 </w:t>
      </w:r>
      <w:r w:rsidR="00065D09">
        <w:rPr>
          <w:rFonts w:ascii="DengXian-Bold" w:eastAsia="DengXian-Bold" w:hAnsiTheme="minorHAnsi" w:cs="DengXian-Bold" w:hint="eastAsia"/>
          <w:b/>
          <w:bCs/>
          <w:color w:val="auto"/>
          <w:szCs w:val="28"/>
        </w:rPr>
        <w:t>流感</w:t>
      </w:r>
      <w:r w:rsidR="00065D09">
        <w:rPr>
          <w:rFonts w:ascii="MyriadPro-Regular" w:eastAsia="DengXian-Bold" w:hAnsi="MyriadPro-Regular" w:cs="MyriadPro-Regular"/>
          <w:color w:val="auto"/>
          <w:szCs w:val="28"/>
        </w:rPr>
        <w:t>1</w:t>
      </w:r>
      <w:r w:rsidR="00065D09">
        <w:rPr>
          <w:rFonts w:ascii="DengXian-Bold" w:eastAsia="DengXian-Bold" w:hAnsiTheme="minorHAnsi" w:cs="DengXian-Bold" w:hint="eastAsia"/>
          <w:b/>
          <w:bCs/>
          <w:color w:val="auto"/>
          <w:szCs w:val="28"/>
        </w:rPr>
        <w:t>号</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Ge </w:t>
      </w:r>
      <w:proofErr w:type="spellStart"/>
      <w:r>
        <w:rPr>
          <w:rFonts w:ascii="Garamond-Italic" w:eastAsiaTheme="minorEastAsia" w:hAnsi="Garamond-Italic" w:cs="Garamond-Italic"/>
          <w:i/>
          <w:iCs/>
          <w:color w:val="auto"/>
          <w:szCs w:val="28"/>
        </w:rPr>
        <w:t>Gen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葛根</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Puerariae</w:t>
      </w:r>
      <w:proofErr w:type="spellEnd"/>
      <w:r>
        <w:rPr>
          <w:rFonts w:eastAsiaTheme="minorEastAsia"/>
          <w:color w:val="auto"/>
          <w:szCs w:val="28"/>
        </w:rPr>
        <w:t xml:space="preserve"> </w:t>
      </w:r>
      <w:proofErr w:type="spellStart"/>
      <w:r>
        <w:rPr>
          <w:rFonts w:eastAsiaTheme="minorEastAsia"/>
          <w:color w:val="auto"/>
          <w:szCs w:val="28"/>
        </w:rPr>
        <w:t>Lobatae</w:t>
      </w:r>
      <w:proofErr w:type="spellEnd"/>
      <w:r>
        <w:rPr>
          <w:rFonts w:eastAsiaTheme="minorEastAsia"/>
          <w:color w:val="auto"/>
          <w:szCs w:val="28"/>
        </w:rPr>
        <w:t>) 15g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Ma Huang </w:t>
      </w:r>
      <w:proofErr w:type="spellStart"/>
      <w:proofErr w:type="gramStart"/>
      <w:r>
        <w:rPr>
          <w:rFonts w:ascii="DengXian" w:eastAsia="DengXian" w:hAnsi="Garamond-Italic" w:cs="DengXian" w:hint="eastAsia"/>
          <w:color w:val="auto"/>
          <w:szCs w:val="28"/>
        </w:rPr>
        <w:t>麻黄</w:t>
      </w:r>
      <w:proofErr w:type="spellEnd"/>
      <w:r>
        <w:rPr>
          <w:rFonts w:eastAsiaTheme="minorEastAsia"/>
          <w:color w:val="auto"/>
          <w:szCs w:val="28"/>
        </w:rPr>
        <w:t>(</w:t>
      </w:r>
      <w:proofErr w:type="gramEnd"/>
      <w:r>
        <w:rPr>
          <w:rFonts w:eastAsiaTheme="minorEastAsia"/>
          <w:color w:val="auto"/>
          <w:szCs w:val="28"/>
        </w:rPr>
        <w:t xml:space="preserve">Herba </w:t>
      </w:r>
      <w:proofErr w:type="spellStart"/>
      <w:r>
        <w:rPr>
          <w:rFonts w:eastAsiaTheme="minorEastAsia"/>
          <w:color w:val="auto"/>
          <w:szCs w:val="28"/>
        </w:rPr>
        <w:t>Ephedrae</w:t>
      </w:r>
      <w:proofErr w:type="spellEnd"/>
      <w:r>
        <w:rPr>
          <w:rFonts w:eastAsiaTheme="minorEastAsia"/>
          <w:color w:val="auto"/>
          <w:szCs w:val="28"/>
        </w:rPr>
        <w:t>) 10g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Gui </w:t>
      </w:r>
      <w:proofErr w:type="spellStart"/>
      <w:r>
        <w:rPr>
          <w:rFonts w:ascii="Garamond-Italic" w:eastAsiaTheme="minorEastAsia" w:hAnsi="Garamond-Italic" w:cs="Garamond-Italic"/>
          <w:i/>
          <w:iCs/>
          <w:color w:val="auto"/>
          <w:szCs w:val="28"/>
        </w:rPr>
        <w:t>Zhi</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桂枝</w:t>
      </w:r>
      <w:proofErr w:type="spellEnd"/>
      <w:r>
        <w:rPr>
          <w:rFonts w:eastAsiaTheme="minorEastAsia"/>
          <w:color w:val="auto"/>
          <w:szCs w:val="28"/>
        </w:rPr>
        <w:t>(</w:t>
      </w:r>
      <w:proofErr w:type="spellStart"/>
      <w:proofErr w:type="gramEnd"/>
      <w:r>
        <w:rPr>
          <w:rFonts w:eastAsiaTheme="minorEastAsia"/>
          <w:color w:val="auto"/>
          <w:szCs w:val="28"/>
        </w:rPr>
        <w:t>Ramulus</w:t>
      </w:r>
      <w:proofErr w:type="spellEnd"/>
      <w:r>
        <w:rPr>
          <w:rFonts w:eastAsiaTheme="minorEastAsia"/>
          <w:color w:val="auto"/>
          <w:szCs w:val="28"/>
        </w:rPr>
        <w:t xml:space="preserve"> </w:t>
      </w:r>
      <w:proofErr w:type="spellStart"/>
      <w:r>
        <w:rPr>
          <w:rFonts w:eastAsiaTheme="minorEastAsia"/>
          <w:color w:val="auto"/>
          <w:szCs w:val="28"/>
        </w:rPr>
        <w:t>Cinnamomi</w:t>
      </w:r>
      <w:proofErr w:type="spellEnd"/>
      <w:r>
        <w:rPr>
          <w:rFonts w:eastAsiaTheme="minorEastAsia"/>
          <w:color w:val="auto"/>
          <w:szCs w:val="28"/>
        </w:rPr>
        <w:t>) 6g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Bai </w:t>
      </w:r>
      <w:proofErr w:type="spellStart"/>
      <w:r>
        <w:rPr>
          <w:rFonts w:ascii="Garamond-Italic" w:eastAsiaTheme="minorEastAsia" w:hAnsi="Garamond-Italic" w:cs="Garamond-Italic"/>
          <w:i/>
          <w:iCs/>
          <w:color w:val="auto"/>
          <w:szCs w:val="28"/>
        </w:rPr>
        <w:t>Shao</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白芍</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Paeoniae</w:t>
      </w:r>
      <w:proofErr w:type="spellEnd"/>
      <w:r>
        <w:rPr>
          <w:rFonts w:eastAsiaTheme="minorEastAsia"/>
          <w:color w:val="auto"/>
          <w:szCs w:val="28"/>
        </w:rPr>
        <w:t xml:space="preserve"> Alba) 15g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Sheng</w:t>
      </w:r>
      <w:proofErr w:type="spellEnd"/>
      <w:r w:rsidRPr="00065D09">
        <w:rPr>
          <w:rFonts w:ascii="Garamond-Italic" w:eastAsiaTheme="minorEastAsia" w:hAnsi="Garamond-Italic" w:cs="Garamond-Italic"/>
          <w:i/>
          <w:iCs/>
          <w:color w:val="auto"/>
          <w:szCs w:val="28"/>
          <w:lang w:val="en-US"/>
        </w:rPr>
        <w:t xml:space="preserve"> Jiang </w:t>
      </w:r>
      <w:proofErr w:type="spellStart"/>
      <w:proofErr w:type="gramStart"/>
      <w:r>
        <w:rPr>
          <w:rFonts w:ascii="DengXian" w:eastAsia="DengXian" w:hAnsi="Garamond-Italic" w:cs="DengXian" w:hint="eastAsia"/>
          <w:color w:val="auto"/>
          <w:szCs w:val="28"/>
        </w:rPr>
        <w:t>生姜</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Rhizoma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Zingiberis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Recens</w:t>
      </w:r>
      <w:proofErr w:type="spellEnd"/>
      <w:r w:rsidRPr="00065D09">
        <w:rPr>
          <w:rFonts w:eastAsiaTheme="minorEastAsia"/>
          <w:color w:val="auto"/>
          <w:szCs w:val="28"/>
          <w:lang w:val="en-US"/>
        </w:rPr>
        <w:t>) 10g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Gan Cao </w:t>
      </w:r>
      <w:proofErr w:type="spellStart"/>
      <w:proofErr w:type="gramStart"/>
      <w:r>
        <w:rPr>
          <w:rFonts w:ascii="DengXian" w:eastAsia="DengXian" w:hAnsi="Garamond-Italic" w:cs="DengXian" w:hint="eastAsia"/>
          <w:color w:val="auto"/>
          <w:szCs w:val="28"/>
        </w:rPr>
        <w:t>生甘草</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et </w:t>
      </w:r>
      <w:proofErr w:type="spellStart"/>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Glycyrrhizae</w:t>
      </w:r>
      <w:proofErr w:type="spellEnd"/>
      <w:r>
        <w:rPr>
          <w:rFonts w:eastAsiaTheme="minorEastAsia"/>
          <w:color w:val="auto"/>
          <w:szCs w:val="28"/>
        </w:rPr>
        <w:t>) 10g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Da </w:t>
      </w:r>
      <w:proofErr w:type="spellStart"/>
      <w:r>
        <w:rPr>
          <w:rFonts w:ascii="Garamond-Italic" w:eastAsiaTheme="minorEastAsia" w:hAnsi="Garamond-Italic" w:cs="Garamond-Italic"/>
          <w:i/>
          <w:iCs/>
          <w:color w:val="auto"/>
          <w:szCs w:val="28"/>
        </w:rPr>
        <w:t>Zao</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大枣</w:t>
      </w:r>
      <w:proofErr w:type="spellEnd"/>
      <w:r>
        <w:rPr>
          <w:rFonts w:eastAsiaTheme="minorEastAsia"/>
          <w:color w:val="auto"/>
          <w:szCs w:val="28"/>
        </w:rPr>
        <w:t>(</w:t>
      </w:r>
      <w:proofErr w:type="gramEnd"/>
      <w:r>
        <w:rPr>
          <w:rFonts w:eastAsiaTheme="minorEastAsia"/>
          <w:color w:val="auto"/>
          <w:szCs w:val="28"/>
        </w:rPr>
        <w:t xml:space="preserve">Fructus </w:t>
      </w:r>
      <w:proofErr w:type="spellStart"/>
      <w:r>
        <w:rPr>
          <w:rFonts w:eastAsiaTheme="minorEastAsia"/>
          <w:color w:val="auto"/>
          <w:szCs w:val="28"/>
        </w:rPr>
        <w:t>Jujubae</w:t>
      </w:r>
      <w:proofErr w:type="spellEnd"/>
      <w:r>
        <w:rPr>
          <w:rFonts w:eastAsiaTheme="minorEastAsia"/>
          <w:color w:val="auto"/>
          <w:szCs w:val="28"/>
        </w:rPr>
        <w:t>) 10g</w:t>
      </w:r>
    </w:p>
    <w:p w:rsidR="00065D09" w:rsidRPr="00065D09" w:rsidRDefault="00065D09" w:rsidP="00065D09">
      <w:pPr>
        <w:ind w:right="0"/>
        <w:rPr>
          <w:lang w:val="en-US"/>
        </w:rPr>
      </w:pPr>
      <w:r w:rsidRPr="00065D09">
        <w:rPr>
          <w:rFonts w:ascii="Garamond-Italic" w:eastAsiaTheme="minorEastAsia" w:hAnsi="Garamond-Italic" w:cs="Garamond-Italic"/>
          <w:i/>
          <w:iCs/>
          <w:color w:val="auto"/>
          <w:szCs w:val="28"/>
          <w:lang w:val="en-US"/>
        </w:rPr>
        <w:t xml:space="preserve">•Jin Yin </w:t>
      </w:r>
      <w:proofErr w:type="spellStart"/>
      <w:r w:rsidRPr="00065D09">
        <w:rPr>
          <w:rFonts w:ascii="Garamond-Italic" w:eastAsiaTheme="minorEastAsia" w:hAnsi="Garamond-Italic" w:cs="Garamond-Italic"/>
          <w:i/>
          <w:iCs/>
          <w:color w:val="auto"/>
          <w:szCs w:val="28"/>
          <w:lang w:val="en-US"/>
        </w:rPr>
        <w:t>Hua</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金银花</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Flos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Lonicerae</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Japonicae</w:t>
      </w:r>
      <w:proofErr w:type="spellEnd"/>
      <w:r w:rsidRPr="00065D09">
        <w:rPr>
          <w:rFonts w:eastAsiaTheme="minorEastAsia"/>
          <w:color w:val="auto"/>
          <w:szCs w:val="28"/>
          <w:lang w:val="en-US"/>
        </w:rPr>
        <w:t>) 20g</w:t>
      </w:r>
    </w:p>
    <w:p w:rsidR="008C78BC" w:rsidRPr="00065D09" w:rsidRDefault="00065D09" w:rsidP="00065D09">
      <w:pPr>
        <w:ind w:right="0"/>
      </w:pPr>
      <w:r>
        <w:t xml:space="preserve">En cas de </w:t>
      </w:r>
      <w:r w:rsidR="004E0313" w:rsidRPr="00C643D0">
        <w:t xml:space="preserve">mal de tête, ajouter </w:t>
      </w:r>
      <w:proofErr w:type="spellStart"/>
      <w:proofErr w:type="gramStart"/>
      <w:r w:rsidR="004E0313" w:rsidRPr="00C643D0">
        <w:rPr>
          <w:i/>
        </w:rPr>
        <w:t>BaiZhi</w:t>
      </w:r>
      <w:r>
        <w:rPr>
          <w:rFonts w:ascii="DengXian" w:eastAsia="DengXian" w:hAnsiTheme="minorHAnsi" w:cs="DengXian" w:hint="eastAsia"/>
          <w:color w:val="auto"/>
          <w:szCs w:val="28"/>
        </w:rPr>
        <w:t>白芷</w:t>
      </w:r>
      <w:proofErr w:type="spellEnd"/>
      <w:r w:rsidR="004E0313" w:rsidRPr="00C643D0">
        <w:t>(</w:t>
      </w:r>
      <w:proofErr w:type="spellStart"/>
      <w:proofErr w:type="gramEnd"/>
      <w:r w:rsidR="004E0313" w:rsidRPr="00C643D0">
        <w:t>Radix</w:t>
      </w:r>
      <w:proofErr w:type="spellEnd"/>
      <w:r w:rsidR="004E0313" w:rsidRPr="00C643D0">
        <w:t xml:space="preserve"> </w:t>
      </w:r>
      <w:proofErr w:type="spellStart"/>
      <w:r w:rsidR="004E0313" w:rsidRPr="00C643D0">
        <w:t>Angelicae</w:t>
      </w:r>
      <w:proofErr w:type="spellEnd"/>
      <w:r w:rsidR="004E0313" w:rsidRPr="00C643D0">
        <w:t xml:space="preserve"> </w:t>
      </w:r>
      <w:proofErr w:type="spellStart"/>
      <w:r w:rsidR="004E0313" w:rsidRPr="00C643D0">
        <w:t>Dahuricae</w:t>
      </w:r>
      <w:proofErr w:type="spellEnd"/>
      <w:r w:rsidR="004E0313" w:rsidRPr="00C643D0">
        <w:t>) 15g</w:t>
      </w:r>
    </w:p>
    <w:p w:rsidR="008C78BC" w:rsidRPr="00065D09" w:rsidRDefault="00065D09" w:rsidP="00065D09">
      <w:pPr>
        <w:spacing w:after="540"/>
        <w:ind w:right="0"/>
      </w:pPr>
      <w:r>
        <w:t xml:space="preserve">En cas de </w:t>
      </w:r>
      <w:r w:rsidR="004E0313" w:rsidRPr="00C643D0">
        <w:t xml:space="preserve">gorge sèche ou chatouilleuse, </w:t>
      </w:r>
      <w:proofErr w:type="spellStart"/>
      <w:r w:rsidR="004E0313" w:rsidRPr="00C643D0">
        <w:t>ajouter</w:t>
      </w:r>
      <w:r>
        <w:rPr>
          <w:rFonts w:ascii="Garamond-Italic" w:eastAsiaTheme="minorEastAsia" w:hAnsi="Garamond-Italic" w:cs="Garamond-Italic"/>
          <w:i/>
          <w:iCs/>
          <w:color w:val="auto"/>
          <w:szCs w:val="28"/>
        </w:rPr>
        <w:t>She</w:t>
      </w:r>
      <w:proofErr w:type="spellEnd"/>
      <w:r>
        <w:rPr>
          <w:rFonts w:ascii="Garamond-Italic" w:eastAsiaTheme="minorEastAsia" w:hAnsi="Garamond-Italic" w:cs="Garamond-Italic"/>
          <w:i/>
          <w:iCs/>
          <w:color w:val="auto"/>
          <w:szCs w:val="28"/>
        </w:rPr>
        <w:t xml:space="preserve"> Gan </w:t>
      </w:r>
      <w:proofErr w:type="spellStart"/>
      <w:proofErr w:type="gramStart"/>
      <w:r>
        <w:rPr>
          <w:rFonts w:ascii="DengXian" w:eastAsia="DengXian" w:hAnsi="Garamond-Italic" w:cs="DengXian" w:hint="eastAsia"/>
          <w:color w:val="auto"/>
          <w:szCs w:val="28"/>
        </w:rPr>
        <w:t>射干</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Belamcandae</w:t>
      </w:r>
      <w:proofErr w:type="spellEnd"/>
      <w:r>
        <w:rPr>
          <w:rFonts w:eastAsiaTheme="minorEastAsia"/>
          <w:color w:val="auto"/>
          <w:szCs w:val="28"/>
        </w:rPr>
        <w:t>) 15g</w:t>
      </w:r>
    </w:p>
    <w:p w:rsidR="008C78BC" w:rsidRPr="00065D09" w:rsidRDefault="004E0313">
      <w:pPr>
        <w:spacing w:after="478"/>
        <w:ind w:left="-5" w:right="0"/>
      </w:pPr>
      <w:r w:rsidRPr="00C643D0">
        <w:t xml:space="preserve">Autres formules possibles à </w:t>
      </w:r>
      <w:r w:rsidR="00065D09" w:rsidRPr="00C643D0">
        <w:t xml:space="preserve">considérer </w:t>
      </w:r>
      <w:proofErr w:type="gramStart"/>
      <w:r w:rsidR="00065D09" w:rsidRPr="00C643D0">
        <w:t>:</w:t>
      </w:r>
      <w:proofErr w:type="spellStart"/>
      <w:r w:rsidRPr="00C643D0">
        <w:rPr>
          <w:i/>
        </w:rPr>
        <w:t>HuoXiangZhengQiSan</w:t>
      </w:r>
      <w:proofErr w:type="spellEnd"/>
      <w:proofErr w:type="gramEnd"/>
    </w:p>
    <w:p w:rsidR="008C78BC" w:rsidRPr="00065D09" w:rsidRDefault="004E0313">
      <w:pPr>
        <w:pStyle w:val="Heading2"/>
        <w:ind w:left="-5"/>
      </w:pPr>
      <w:r w:rsidRPr="00C643D0">
        <w:t>Diagnostic : Chaleur toxique attaquant le</w:t>
      </w:r>
      <w:r>
        <w:rPr>
          <w:b/>
        </w:rPr>
        <w:t xml:space="preserve"> </w:t>
      </w:r>
      <w:proofErr w:type="spellStart"/>
      <w:r>
        <w:rPr>
          <w:b/>
        </w:rPr>
        <w:t>poumon</w:t>
      </w:r>
      <w:r w:rsidR="00065D09">
        <w:rPr>
          <w:rFonts w:ascii="DengXian-Bold" w:eastAsia="DengXian-Bold" w:hAnsiTheme="minorHAnsi" w:cs="DengXian-Bold" w:hint="eastAsia"/>
          <w:b/>
          <w:bCs/>
          <w:color w:val="0092FF"/>
          <w:szCs w:val="28"/>
        </w:rPr>
        <w:t>热毒袭肺证</w:t>
      </w:r>
      <w:proofErr w:type="spellEnd"/>
    </w:p>
    <w:p w:rsidR="008C78BC" w:rsidRPr="00065D09" w:rsidRDefault="004E0313">
      <w:pPr>
        <w:spacing w:after="230"/>
        <w:ind w:left="-5" w:right="0"/>
      </w:pPr>
      <w:r w:rsidRPr="00C643D0">
        <w:rPr>
          <w:b/>
        </w:rPr>
        <w:t xml:space="preserve">Manifestations cliniques : </w:t>
      </w:r>
      <w:r w:rsidR="00065D09">
        <w:t>f</w:t>
      </w:r>
      <w:r w:rsidRPr="00C643D0">
        <w:t>ièvre, aversion pour le froid, maux et sécheresse</w:t>
      </w:r>
      <w:r w:rsidR="00065D09">
        <w:t xml:space="preserve"> de la gorge</w:t>
      </w:r>
      <w:r w:rsidRPr="00C643D0">
        <w:t xml:space="preserve">, toux sèche, </w:t>
      </w:r>
      <w:r w:rsidR="00065D09">
        <w:t xml:space="preserve">peu de </w:t>
      </w:r>
      <w:r w:rsidRPr="00C643D0">
        <w:t xml:space="preserve">crachats, muscles </w:t>
      </w:r>
      <w:r w:rsidR="00065D09">
        <w:t>endoloris</w:t>
      </w:r>
      <w:r w:rsidRPr="00C643D0">
        <w:t xml:space="preserve"> et </w:t>
      </w:r>
      <w:r w:rsidR="00065D09">
        <w:t>douleur</w:t>
      </w:r>
      <w:r w:rsidRPr="00C643D0">
        <w:t xml:space="preserve"> des membres, faiblesse, maux de tête</w:t>
      </w:r>
      <w:r w:rsidR="00065D09">
        <w:t>.</w:t>
      </w:r>
    </w:p>
    <w:p w:rsidR="00065D09" w:rsidRPr="00065D09" w:rsidRDefault="004E0313" w:rsidP="00065D09">
      <w:pPr>
        <w:pStyle w:val="NormalWeb"/>
        <w:shd w:val="clear" w:color="auto" w:fill="FFFFFF"/>
        <w:spacing w:before="120" w:beforeAutospacing="0" w:after="120" w:afterAutospacing="0"/>
      </w:pPr>
      <w:r w:rsidRPr="00C643D0">
        <w:rPr>
          <w:b/>
        </w:rPr>
        <w:t xml:space="preserve">Examen : </w:t>
      </w:r>
      <w:proofErr w:type="spellStart"/>
      <w:r w:rsidRPr="00065D09">
        <w:rPr>
          <w:bCs/>
        </w:rPr>
        <w:t>La</w:t>
      </w:r>
      <w:r w:rsidRPr="00C643D0">
        <w:t>tomodensitom</w:t>
      </w:r>
      <w:r w:rsidR="00065D09">
        <w:t>étrie</w:t>
      </w:r>
      <w:proofErr w:type="spellEnd"/>
      <w:r w:rsidRPr="00C643D0">
        <w:t xml:space="preserve"> révèle que les deux poumons ont </w:t>
      </w:r>
      <w:r w:rsidR="00065D09">
        <w:t xml:space="preserve">un </w:t>
      </w:r>
      <w:r w:rsidR="00065D09">
        <w:rPr>
          <w:rFonts w:ascii="Arial" w:hAnsi="Arial" w:cs="Arial"/>
          <w:b/>
          <w:bCs/>
          <w:color w:val="222222"/>
          <w:sz w:val="21"/>
          <w:szCs w:val="21"/>
          <w:shd w:val="clear" w:color="auto" w:fill="FFFFFF"/>
        </w:rPr>
        <w:t>infiltrat en verre dépoli</w:t>
      </w:r>
      <w:r w:rsidRPr="00C643D0">
        <w:t xml:space="preserve"> </w:t>
      </w:r>
      <w:proofErr w:type="gramStart"/>
      <w:r w:rsidRPr="00C643D0">
        <w:t xml:space="preserve">( </w:t>
      </w:r>
      <w:r w:rsidR="00065D09">
        <w:rPr>
          <w:rFonts w:ascii="Arial" w:hAnsi="Arial" w:cs="Arial"/>
          <w:color w:val="222222"/>
          <w:sz w:val="21"/>
          <w:szCs w:val="21"/>
        </w:rPr>
        <w:t>image</w:t>
      </w:r>
      <w:proofErr w:type="gramEnd"/>
      <w:r w:rsidR="00065D09">
        <w:rPr>
          <w:rFonts w:ascii="Arial" w:hAnsi="Arial" w:cs="Arial"/>
          <w:color w:val="222222"/>
          <w:sz w:val="21"/>
          <w:szCs w:val="21"/>
        </w:rPr>
        <w:t xml:space="preserve"> pathologique qu'on peut voir sur une </w:t>
      </w:r>
      <w:hyperlink r:id="rId11" w:tooltip="Radiographie" w:history="1">
        <w:r w:rsidR="00065D09">
          <w:rPr>
            <w:rStyle w:val="Hyperlink"/>
            <w:rFonts w:ascii="Arial" w:hAnsi="Arial" w:cs="Arial"/>
            <w:color w:val="0B0080"/>
            <w:sz w:val="21"/>
            <w:szCs w:val="21"/>
          </w:rPr>
          <w:t>radiographie</w:t>
        </w:r>
      </w:hyperlink>
      <w:r w:rsidR="00065D09">
        <w:rPr>
          <w:rFonts w:ascii="Arial" w:hAnsi="Arial" w:cs="Arial"/>
          <w:color w:val="222222"/>
          <w:sz w:val="21"/>
          <w:szCs w:val="21"/>
        </w:rPr>
        <w:t> pulmonaire. C'est un aspect de </w:t>
      </w:r>
      <w:r w:rsidR="00065D09">
        <w:rPr>
          <w:rFonts w:ascii="Arial" w:hAnsi="Arial" w:cs="Arial"/>
          <w:i/>
          <w:iCs/>
          <w:color w:val="222222"/>
          <w:sz w:val="21"/>
          <w:szCs w:val="21"/>
        </w:rPr>
        <w:t>brouillard</w:t>
      </w:r>
      <w:r w:rsidR="00065D09">
        <w:rPr>
          <w:rFonts w:ascii="Arial" w:hAnsi="Arial" w:cs="Arial"/>
          <w:color w:val="222222"/>
          <w:sz w:val="21"/>
          <w:szCs w:val="21"/>
        </w:rPr>
        <w:t xml:space="preserve"> aux limites floues qui peut être focalisé ou diffus, sans systématisation. L'arborescence vasculaire reste bien visible au sein de cet infiltrat. Le grossissement de l’image révèle un aspect réticulé parsemé de très fins micronodules, ou un seul de ces </w:t>
      </w:r>
      <w:proofErr w:type="spellStart"/>
      <w:r w:rsidR="00065D09">
        <w:rPr>
          <w:rFonts w:ascii="Arial" w:hAnsi="Arial" w:cs="Arial"/>
          <w:color w:val="222222"/>
          <w:sz w:val="21"/>
          <w:szCs w:val="21"/>
        </w:rPr>
        <w:t>aspects.Cette</w:t>
      </w:r>
      <w:proofErr w:type="spellEnd"/>
      <w:r w:rsidR="00065D09">
        <w:rPr>
          <w:rFonts w:ascii="Arial" w:hAnsi="Arial" w:cs="Arial"/>
          <w:color w:val="222222"/>
          <w:sz w:val="21"/>
          <w:szCs w:val="21"/>
        </w:rPr>
        <w:t xml:space="preserve"> image correspond à une hypertrophie </w:t>
      </w:r>
      <w:hyperlink r:id="rId12" w:tooltip="Inflammation" w:history="1">
        <w:r w:rsidR="00065D09">
          <w:rPr>
            <w:rStyle w:val="Hyperlink"/>
            <w:rFonts w:ascii="Arial" w:hAnsi="Arial" w:cs="Arial"/>
            <w:color w:val="0B0080"/>
            <w:sz w:val="21"/>
            <w:szCs w:val="21"/>
          </w:rPr>
          <w:t>inflammatoire</w:t>
        </w:r>
      </w:hyperlink>
      <w:r w:rsidR="00065D09">
        <w:rPr>
          <w:rFonts w:ascii="Arial" w:hAnsi="Arial" w:cs="Arial"/>
          <w:color w:val="222222"/>
          <w:sz w:val="21"/>
          <w:szCs w:val="21"/>
        </w:rPr>
        <w:t> du tissu interstitiel (parois alvéolaires et </w:t>
      </w:r>
      <w:proofErr w:type="spellStart"/>
      <w:r w:rsidR="00EC39AE">
        <w:fldChar w:fldCharType="begin"/>
      </w:r>
      <w:r w:rsidR="00291C1D">
        <w:instrText>HYPERLINK "https://fr.wikipedia.org/wiki/Interstitium_pulmonaire" \o "Interstitium pulmonaire"</w:instrText>
      </w:r>
      <w:r w:rsidR="00EC39AE">
        <w:fldChar w:fldCharType="separate"/>
      </w:r>
      <w:r w:rsidR="00065D09">
        <w:rPr>
          <w:rStyle w:val="Hyperlink"/>
          <w:rFonts w:ascii="Arial" w:hAnsi="Arial" w:cs="Arial"/>
          <w:color w:val="0B0080"/>
          <w:sz w:val="21"/>
          <w:szCs w:val="21"/>
        </w:rPr>
        <w:t>interstitium</w:t>
      </w:r>
      <w:proofErr w:type="spellEnd"/>
      <w:r w:rsidR="00EC39AE">
        <w:fldChar w:fldCharType="end"/>
      </w:r>
      <w:r w:rsidR="00065D09">
        <w:rPr>
          <w:rFonts w:ascii="Arial" w:hAnsi="Arial" w:cs="Arial"/>
          <w:color w:val="222222"/>
          <w:sz w:val="21"/>
          <w:szCs w:val="21"/>
        </w:rPr>
        <w:t> </w:t>
      </w:r>
      <w:proofErr w:type="spellStart"/>
      <w:r w:rsidR="00065D09">
        <w:rPr>
          <w:rFonts w:ascii="Arial" w:hAnsi="Arial" w:cs="Arial"/>
          <w:color w:val="222222"/>
          <w:sz w:val="21"/>
          <w:szCs w:val="21"/>
        </w:rPr>
        <w:t>interlobulaire</w:t>
      </w:r>
      <w:proofErr w:type="spellEnd"/>
      <w:r w:rsidR="00065D09">
        <w:rPr>
          <w:rFonts w:ascii="Arial" w:hAnsi="Arial" w:cs="Arial"/>
          <w:color w:val="222222"/>
          <w:sz w:val="21"/>
          <w:szCs w:val="21"/>
        </w:rPr>
        <w:t>) qui devient radiologiquement individualisable. Elle peut correspondre également au comblement partiel de la lumière de certaines </w:t>
      </w:r>
      <w:hyperlink r:id="rId13" w:tooltip="Alvéole pulmonaire" w:history="1">
        <w:r w:rsidR="00065D09">
          <w:rPr>
            <w:rStyle w:val="Hyperlink"/>
            <w:rFonts w:ascii="Arial" w:hAnsi="Arial" w:cs="Arial"/>
            <w:color w:val="0B0080"/>
            <w:sz w:val="21"/>
            <w:szCs w:val="21"/>
          </w:rPr>
          <w:t>alvéoles</w:t>
        </w:r>
      </w:hyperlink>
      <w:r w:rsidR="00065D09">
        <w:rPr>
          <w:rFonts w:ascii="Arial" w:hAnsi="Arial" w:cs="Arial"/>
          <w:color w:val="222222"/>
          <w:sz w:val="21"/>
          <w:szCs w:val="21"/>
        </w:rPr>
        <w:t> par des débris </w:t>
      </w:r>
      <w:hyperlink r:id="rId14" w:tooltip="Cellule (biologie)" w:history="1">
        <w:r w:rsidR="00065D09">
          <w:rPr>
            <w:rStyle w:val="Hyperlink"/>
            <w:rFonts w:ascii="Arial" w:hAnsi="Arial" w:cs="Arial"/>
            <w:color w:val="0B0080"/>
            <w:sz w:val="21"/>
            <w:szCs w:val="21"/>
          </w:rPr>
          <w:t>cellulaires</w:t>
        </w:r>
      </w:hyperlink>
      <w:r w:rsidR="00065D09">
        <w:rPr>
          <w:rFonts w:ascii="Arial" w:hAnsi="Arial" w:cs="Arial"/>
          <w:color w:val="222222"/>
          <w:sz w:val="21"/>
          <w:szCs w:val="21"/>
        </w:rPr>
        <w:t xml:space="preserve"> ou par des membranes </w:t>
      </w:r>
      <w:proofErr w:type="spellStart"/>
      <w:r w:rsidR="00065D09">
        <w:rPr>
          <w:rFonts w:ascii="Arial" w:hAnsi="Arial" w:cs="Arial"/>
          <w:color w:val="222222"/>
          <w:sz w:val="21"/>
          <w:szCs w:val="21"/>
        </w:rPr>
        <w:t>hyalines.Cet</w:t>
      </w:r>
      <w:proofErr w:type="spellEnd"/>
      <w:r w:rsidR="00065D09">
        <w:rPr>
          <w:rFonts w:ascii="Arial" w:hAnsi="Arial" w:cs="Arial"/>
          <w:color w:val="222222"/>
          <w:sz w:val="21"/>
          <w:szCs w:val="21"/>
        </w:rPr>
        <w:t xml:space="preserve"> aspect est fréquemment rencontré dans toutes les affections pulmonaires aiguës ou subaiguës : affections virales, poumon éosinophile, </w:t>
      </w:r>
      <w:hyperlink r:id="rId15" w:tooltip="Alvéolite allergique extrinsèque" w:history="1">
        <w:r w:rsidR="00065D09">
          <w:rPr>
            <w:rStyle w:val="Hyperlink"/>
            <w:rFonts w:ascii="Arial" w:hAnsi="Arial" w:cs="Arial"/>
            <w:color w:val="0B0080"/>
            <w:sz w:val="21"/>
            <w:szCs w:val="21"/>
          </w:rPr>
          <w:t xml:space="preserve">alvéolite </w:t>
        </w:r>
        <w:proofErr w:type="spellStart"/>
        <w:r w:rsidR="00065D09">
          <w:rPr>
            <w:rStyle w:val="Hyperlink"/>
            <w:rFonts w:ascii="Arial" w:hAnsi="Arial" w:cs="Arial"/>
            <w:color w:val="0B0080"/>
            <w:sz w:val="21"/>
            <w:szCs w:val="21"/>
          </w:rPr>
          <w:t>allergiqueextrinsèque</w:t>
        </w:r>
        <w:proofErr w:type="spellEnd"/>
      </w:hyperlink>
      <w:r w:rsidR="00065D09">
        <w:rPr>
          <w:rFonts w:ascii="Arial" w:hAnsi="Arial" w:cs="Arial"/>
          <w:color w:val="222222"/>
          <w:sz w:val="21"/>
          <w:szCs w:val="21"/>
        </w:rPr>
        <w:t>, </w:t>
      </w:r>
      <w:hyperlink r:id="rId16" w:tooltip="Pneumocystose" w:history="1">
        <w:r w:rsidR="00065D09">
          <w:rPr>
            <w:rStyle w:val="Hyperlink"/>
            <w:rFonts w:ascii="Arial" w:hAnsi="Arial" w:cs="Arial"/>
            <w:color w:val="0B0080"/>
            <w:sz w:val="21"/>
            <w:szCs w:val="21"/>
          </w:rPr>
          <w:t>pneumocystose</w:t>
        </w:r>
      </w:hyperlink>
      <w:r w:rsidR="00065D09">
        <w:rPr>
          <w:rFonts w:ascii="Arial" w:hAnsi="Arial" w:cs="Arial"/>
          <w:color w:val="222222"/>
          <w:sz w:val="21"/>
          <w:szCs w:val="21"/>
        </w:rPr>
        <w:t> pulmonaire, </w:t>
      </w:r>
      <w:proofErr w:type="spellStart"/>
      <w:r w:rsidR="00EC39AE">
        <w:fldChar w:fldCharType="begin"/>
      </w:r>
      <w:r w:rsidR="00291C1D">
        <w:instrText>HYPERLINK "https://fr.wikipedia.org/wiki/Prot%C3%A9inose_alv%C3%A9olaire_pulmonaire" \o "Protéinose alvéolaire pulmonaire"</w:instrText>
      </w:r>
      <w:r w:rsidR="00EC39AE">
        <w:fldChar w:fldCharType="separate"/>
      </w:r>
      <w:r w:rsidR="00065D09">
        <w:rPr>
          <w:rStyle w:val="Hyperlink"/>
          <w:rFonts w:ascii="Arial" w:hAnsi="Arial" w:cs="Arial"/>
          <w:color w:val="0B0080"/>
          <w:sz w:val="21"/>
          <w:szCs w:val="21"/>
        </w:rPr>
        <w:t>protéinose</w:t>
      </w:r>
      <w:proofErr w:type="spellEnd"/>
      <w:r w:rsidR="00065D09">
        <w:rPr>
          <w:rStyle w:val="Hyperlink"/>
          <w:rFonts w:ascii="Arial" w:hAnsi="Arial" w:cs="Arial"/>
          <w:color w:val="0B0080"/>
          <w:sz w:val="21"/>
          <w:szCs w:val="21"/>
        </w:rPr>
        <w:t xml:space="preserve"> alvéolaire</w:t>
      </w:r>
      <w:r w:rsidR="00EC39AE">
        <w:fldChar w:fldCharType="end"/>
      </w:r>
      <w:r w:rsidR="00065D09">
        <w:rPr>
          <w:rFonts w:ascii="Arial" w:hAnsi="Arial" w:cs="Arial"/>
          <w:color w:val="222222"/>
          <w:sz w:val="21"/>
          <w:szCs w:val="21"/>
        </w:rPr>
        <w:t xml:space="preserve"> etc.)</w:t>
      </w:r>
    </w:p>
    <w:p w:rsidR="008C78BC" w:rsidRPr="00065D09" w:rsidRDefault="004E0313" w:rsidP="00065D09">
      <w:pPr>
        <w:spacing w:after="230"/>
        <w:ind w:left="-5" w:right="0"/>
      </w:pPr>
      <w:r w:rsidRPr="00C643D0">
        <w:lastRenderedPageBreak/>
        <w:t xml:space="preserve">La pointe et les côtés de la langue sont </w:t>
      </w:r>
      <w:r w:rsidR="00065D09" w:rsidRPr="00C643D0">
        <w:t xml:space="preserve">rouges </w:t>
      </w:r>
      <w:proofErr w:type="gramStart"/>
      <w:r w:rsidR="00065D09" w:rsidRPr="00C643D0">
        <w:t>;</w:t>
      </w:r>
      <w:r w:rsidR="00065D09">
        <w:t>l’enduit</w:t>
      </w:r>
      <w:proofErr w:type="gramEnd"/>
      <w:r w:rsidR="00065D09">
        <w:t xml:space="preserve"> est </w:t>
      </w:r>
      <w:r w:rsidRPr="00C643D0">
        <w:t>mince</w:t>
      </w:r>
      <w:r w:rsidR="00065D09">
        <w:t xml:space="preserve">, </w:t>
      </w:r>
      <w:r w:rsidRPr="00C643D0">
        <w:t xml:space="preserve">blanc ou jaune. </w:t>
      </w:r>
      <w:r w:rsidR="00065D09">
        <w:t xml:space="preserve">Le pouls est </w:t>
      </w:r>
      <w:r w:rsidRPr="00C643D0">
        <w:t xml:space="preserve">flottant et rapide. </w:t>
      </w:r>
    </w:p>
    <w:p w:rsidR="008C78BC" w:rsidRPr="00065D09" w:rsidRDefault="004E0313">
      <w:pPr>
        <w:spacing w:after="258"/>
        <w:ind w:left="-5" w:right="0"/>
      </w:pPr>
      <w:r w:rsidRPr="00C643D0">
        <w:rPr>
          <w:b/>
        </w:rPr>
        <w:t xml:space="preserve">Stratégie de traitement : </w:t>
      </w:r>
      <w:r w:rsidRPr="00065D09">
        <w:rPr>
          <w:bCs/>
        </w:rPr>
        <w:t>Expulser le vent</w:t>
      </w:r>
      <w:r w:rsidRPr="00C643D0">
        <w:t xml:space="preserve">, libérer </w:t>
      </w:r>
      <w:r w:rsidR="00065D09" w:rsidRPr="00C643D0">
        <w:t xml:space="preserve">l’extérieur ; </w:t>
      </w:r>
      <w:r w:rsidR="00065D09">
        <w:t xml:space="preserve">clarifier la </w:t>
      </w:r>
      <w:r w:rsidRPr="00C643D0">
        <w:t xml:space="preserve">Chaleur, </w:t>
      </w:r>
      <w:proofErr w:type="spellStart"/>
      <w:r w:rsidRPr="00C643D0">
        <w:t>détoxifier</w:t>
      </w:r>
      <w:proofErr w:type="spellEnd"/>
      <w:r w:rsidR="00065D09">
        <w:t>.</w:t>
      </w:r>
    </w:p>
    <w:p w:rsidR="008C78BC" w:rsidRPr="00065D09" w:rsidRDefault="004E0313">
      <w:pPr>
        <w:spacing w:after="489" w:line="257" w:lineRule="auto"/>
        <w:ind w:left="-5" w:right="0"/>
      </w:pPr>
      <w:r w:rsidRPr="00065D09">
        <w:rPr>
          <w:b/>
        </w:rPr>
        <w:t xml:space="preserve">Formule à base de plantes </w:t>
      </w:r>
      <w:proofErr w:type="gramStart"/>
      <w:r w:rsidRPr="00065D09">
        <w:rPr>
          <w:b/>
        </w:rPr>
        <w:t>:</w:t>
      </w:r>
      <w:proofErr w:type="spellStart"/>
      <w:r w:rsidR="00065D09">
        <w:rPr>
          <w:rFonts w:ascii="DengXian-Bold" w:eastAsia="DengXian-Bold" w:hAnsiTheme="minorHAnsi" w:cs="DengXian-Bold" w:hint="eastAsia"/>
          <w:b/>
          <w:bCs/>
          <w:color w:val="auto"/>
          <w:szCs w:val="28"/>
        </w:rPr>
        <w:t>银翘散加清瘟败毒散加减</w:t>
      </w:r>
      <w:proofErr w:type="spellEnd"/>
      <w:proofErr w:type="gramEnd"/>
      <w:r w:rsidRPr="00065D09">
        <w:t>(</w:t>
      </w:r>
      <w:proofErr w:type="spellStart"/>
      <w:r w:rsidRPr="00065D09">
        <w:rPr>
          <w:i/>
        </w:rPr>
        <w:t>YinQiaoSan</w:t>
      </w:r>
      <w:r w:rsidR="00065D09" w:rsidRPr="00065D09">
        <w:rPr>
          <w:i/>
        </w:rPr>
        <w:t>et</w:t>
      </w:r>
      <w:proofErr w:type="spellEnd"/>
      <w:r w:rsidR="00065D09" w:rsidRPr="00065D09">
        <w:rPr>
          <w:i/>
        </w:rPr>
        <w:t xml:space="preserve"> </w:t>
      </w:r>
      <w:proofErr w:type="spellStart"/>
      <w:r w:rsidR="00065D09" w:rsidRPr="00065D09">
        <w:rPr>
          <w:i/>
        </w:rPr>
        <w:t>QingWenBaiDuSan</w:t>
      </w:r>
      <w:proofErr w:type="spellEnd"/>
      <w:r w:rsidR="00065D09" w:rsidRPr="00065D09">
        <w:t xml:space="preserve"> modifié</w:t>
      </w:r>
      <w:r w:rsidRPr="00065D09">
        <w:t>)</w:t>
      </w:r>
    </w:p>
    <w:p w:rsidR="00065D09" w:rsidRDefault="004E0313" w:rsidP="00065D09">
      <w:pPr>
        <w:spacing w:after="246" w:line="259" w:lineRule="auto"/>
        <w:ind w:left="-5" w:right="0"/>
        <w:jc w:val="left"/>
        <w:rPr>
          <w:rFonts w:ascii="DengXian-Bold" w:eastAsia="DengXian-Bold" w:hAnsiTheme="minorHAnsi" w:cs="DengXian-Bold"/>
          <w:b/>
          <w:bCs/>
          <w:color w:val="auto"/>
          <w:szCs w:val="28"/>
        </w:rPr>
      </w:pPr>
      <w:r>
        <w:t xml:space="preserve">Formule </w:t>
      </w:r>
      <w:proofErr w:type="spellStart"/>
      <w:r>
        <w:t>dela</w:t>
      </w:r>
      <w:proofErr w:type="spellEnd"/>
      <w:r>
        <w:t xml:space="preserve"> grippe #2</w:t>
      </w:r>
      <w:r w:rsidR="00065D09">
        <w:rPr>
          <w:rFonts w:ascii="DengXian-Bold" w:eastAsia="DengXian-Bold" w:hAnsiTheme="minorHAnsi" w:cs="DengXian-Bold" w:hint="eastAsia"/>
          <w:b/>
          <w:bCs/>
          <w:color w:val="auto"/>
          <w:szCs w:val="28"/>
        </w:rPr>
        <w:t>流感</w:t>
      </w:r>
      <w:r w:rsidR="00065D09">
        <w:rPr>
          <w:rFonts w:ascii="MyriadPro-Regular" w:eastAsia="DengXian-Bold" w:hAnsi="MyriadPro-Regular" w:cs="MyriadPro-Regular"/>
          <w:color w:val="auto"/>
          <w:szCs w:val="28"/>
        </w:rPr>
        <w:t>2</w:t>
      </w:r>
      <w:r w:rsidR="00065D09">
        <w:rPr>
          <w:rFonts w:ascii="DengXian-Bold" w:eastAsia="DengXian-Bold" w:hAnsiTheme="minorHAnsi" w:cs="DengXian-Bold" w:hint="eastAsia"/>
          <w:b/>
          <w:bCs/>
          <w:color w:val="auto"/>
          <w:szCs w:val="28"/>
        </w:rPr>
        <w:t>号</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Jin Yin </w:t>
      </w:r>
      <w:proofErr w:type="spellStart"/>
      <w:r w:rsidRPr="00065D09">
        <w:rPr>
          <w:rFonts w:ascii="Garamond-Italic" w:eastAsiaTheme="minorEastAsia" w:hAnsi="Garamond-Italic" w:cs="Garamond-Italic"/>
          <w:i/>
          <w:iCs/>
          <w:color w:val="auto"/>
          <w:szCs w:val="28"/>
          <w:lang w:val="en-US"/>
        </w:rPr>
        <w:t>Hua</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金银花</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Flos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Lonicerae</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Japonicae</w:t>
      </w:r>
      <w:proofErr w:type="spellEnd"/>
      <w:r w:rsidRPr="00065D09">
        <w:rPr>
          <w:rFonts w:eastAsiaTheme="minorEastAsia"/>
          <w:color w:val="auto"/>
          <w:szCs w:val="28"/>
          <w:lang w:val="en-US"/>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Lian</w:t>
      </w:r>
      <w:proofErr w:type="spellEnd"/>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Qiao</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连翘</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Fructus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Forsythiae</w:t>
      </w:r>
      <w:proofErr w:type="spellEnd"/>
      <w:r w:rsidRPr="00065D09">
        <w:rPr>
          <w:rFonts w:eastAsiaTheme="minorEastAsia"/>
          <w:color w:val="auto"/>
          <w:szCs w:val="28"/>
          <w:lang w:val="en-US"/>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Jing </w:t>
      </w:r>
      <w:proofErr w:type="spellStart"/>
      <w:r w:rsidRPr="00065D09">
        <w:rPr>
          <w:rFonts w:ascii="Garamond-Italic" w:eastAsiaTheme="minorEastAsia" w:hAnsi="Garamond-Italic" w:cs="Garamond-Italic"/>
          <w:i/>
          <w:iCs/>
          <w:color w:val="auto"/>
          <w:szCs w:val="28"/>
          <w:lang w:val="en-US"/>
        </w:rPr>
        <w:t>Jie</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荆芥</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Herba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Schizonepetae</w:t>
      </w:r>
      <w:proofErr w:type="spellEnd"/>
      <w:r w:rsidRPr="00065D09">
        <w:rPr>
          <w:rFonts w:eastAsiaTheme="minorEastAsia"/>
          <w:color w:val="auto"/>
          <w:szCs w:val="28"/>
          <w:lang w:val="en-US"/>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Niu</w:t>
      </w:r>
      <w:proofErr w:type="spellEnd"/>
      <w:r w:rsidRPr="00065D09">
        <w:rPr>
          <w:rFonts w:ascii="Garamond-Italic" w:eastAsiaTheme="minorEastAsia" w:hAnsi="Garamond-Italic" w:cs="Garamond-Italic"/>
          <w:i/>
          <w:iCs/>
          <w:color w:val="auto"/>
          <w:szCs w:val="28"/>
          <w:lang w:val="en-US"/>
        </w:rPr>
        <w:t xml:space="preserve"> Bang </w:t>
      </w:r>
      <w:proofErr w:type="spellStart"/>
      <w:r w:rsidRPr="00065D09">
        <w:rPr>
          <w:rFonts w:ascii="Garamond-Italic" w:eastAsiaTheme="minorEastAsia" w:hAnsi="Garamond-Italic" w:cs="Garamond-Italic"/>
          <w:i/>
          <w:iCs/>
          <w:color w:val="auto"/>
          <w:szCs w:val="28"/>
          <w:lang w:val="en-US"/>
        </w:rPr>
        <w:t>Zi</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牛蒡子</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Fructus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Arctii</w:t>
      </w:r>
      <w:proofErr w:type="spellEnd"/>
      <w:r w:rsidRPr="00065D09">
        <w:rPr>
          <w:rFonts w:eastAsiaTheme="minorEastAsia"/>
          <w:color w:val="auto"/>
          <w:szCs w:val="28"/>
          <w:lang w:val="en-US"/>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Bo He </w:t>
      </w:r>
      <w:proofErr w:type="spellStart"/>
      <w:r>
        <w:rPr>
          <w:rFonts w:ascii="DengXian" w:eastAsia="DengXian" w:hAnsi="Garamond-Italic" w:cs="DengXian" w:hint="eastAsia"/>
          <w:color w:val="auto"/>
          <w:szCs w:val="28"/>
        </w:rPr>
        <w:t>薄荷</w:t>
      </w:r>
      <w:proofErr w:type="spellEnd"/>
      <w:r w:rsidRPr="00065D09">
        <w:rPr>
          <w:rFonts w:ascii="DengXian" w:eastAsia="DengXian" w:hAnsi="Garamond-Italic" w:cs="DengXian"/>
          <w:color w:val="auto"/>
          <w:szCs w:val="28"/>
          <w:lang w:val="en-US"/>
        </w:rPr>
        <w:t xml:space="preserve"> (</w:t>
      </w:r>
      <w:proofErr w:type="spellStart"/>
      <w:r w:rsidRPr="00065D09">
        <w:rPr>
          <w:rFonts w:eastAsiaTheme="minorEastAsia"/>
          <w:color w:val="auto"/>
          <w:szCs w:val="28"/>
          <w:lang w:val="en-US"/>
        </w:rPr>
        <w:t>Herba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Menthae</w:t>
      </w:r>
      <w:proofErr w:type="spellEnd"/>
      <w:r w:rsidRPr="00065D09">
        <w:rPr>
          <w:rFonts w:eastAsiaTheme="minorEastAsia"/>
          <w:color w:val="auto"/>
          <w:szCs w:val="28"/>
          <w:lang w:val="en-US"/>
        </w:rPr>
        <w:t>) 10g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Gan Cao </w:t>
      </w:r>
      <w:proofErr w:type="spellStart"/>
      <w:proofErr w:type="gramStart"/>
      <w:r>
        <w:rPr>
          <w:rFonts w:ascii="DengXian" w:eastAsia="DengXian" w:hAnsi="Garamond-Italic" w:cs="DengXian" w:hint="eastAsia"/>
          <w:color w:val="auto"/>
          <w:szCs w:val="28"/>
        </w:rPr>
        <w:t>生甘草</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et </w:t>
      </w:r>
      <w:proofErr w:type="spellStart"/>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Glycyrrhizae</w:t>
      </w:r>
      <w:proofErr w:type="spellEnd"/>
      <w:r>
        <w:rPr>
          <w:rFonts w:eastAsiaTheme="minorEastAsia"/>
          <w:color w:val="auto"/>
          <w:szCs w:val="28"/>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Dan Zhu Ye </w:t>
      </w:r>
      <w:proofErr w:type="spellStart"/>
      <w:proofErr w:type="gramStart"/>
      <w:r>
        <w:rPr>
          <w:rFonts w:ascii="DengXian" w:eastAsia="DengXian" w:hAnsi="Garamond-Italic" w:cs="DengXian" w:hint="eastAsia"/>
          <w:color w:val="auto"/>
          <w:szCs w:val="28"/>
        </w:rPr>
        <w:t>淡竹叶</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Herba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Lophatheri</w:t>
      </w:r>
      <w:proofErr w:type="spellEnd"/>
      <w:r w:rsidRPr="00065D09">
        <w:rPr>
          <w:rFonts w:eastAsiaTheme="minorEastAsia"/>
          <w:color w:val="auto"/>
          <w:szCs w:val="28"/>
          <w:lang w:val="en-US"/>
        </w:rPr>
        <w:t>) 10g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Lu </w:t>
      </w:r>
      <w:proofErr w:type="spellStart"/>
      <w:r>
        <w:rPr>
          <w:rFonts w:ascii="Garamond-Italic" w:eastAsiaTheme="minorEastAsia" w:hAnsi="Garamond-Italic" w:cs="Garamond-Italic"/>
          <w:i/>
          <w:iCs/>
          <w:color w:val="auto"/>
          <w:szCs w:val="28"/>
        </w:rPr>
        <w:t>Gen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芦根</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Phragmitis</w:t>
      </w:r>
      <w:proofErr w:type="spellEnd"/>
      <w:r>
        <w:rPr>
          <w:rFonts w:eastAsiaTheme="minorEastAsia"/>
          <w:color w:val="auto"/>
          <w:szCs w:val="28"/>
        </w:rPr>
        <w:t>) 15g</w:t>
      </w:r>
    </w:p>
    <w:p w:rsidR="00065D09" w:rsidRDefault="00065D09" w:rsidP="00065D09">
      <w:pPr>
        <w:pStyle w:val="Heading2"/>
        <w:ind w:left="-5"/>
      </w:pPr>
      <w:r>
        <w:rPr>
          <w:rFonts w:ascii="Garamond-Italic" w:eastAsiaTheme="minorEastAsia" w:hAnsi="Garamond-Italic" w:cs="Garamond-Italic"/>
          <w:i/>
          <w:iCs/>
          <w:color w:val="auto"/>
          <w:szCs w:val="28"/>
        </w:rPr>
        <w:t xml:space="preserve">• Huang </w:t>
      </w:r>
      <w:proofErr w:type="spellStart"/>
      <w:r>
        <w:rPr>
          <w:rFonts w:ascii="Garamond-Italic" w:eastAsiaTheme="minorEastAsia" w:hAnsi="Garamond-Italic" w:cs="Garamond-Italic"/>
          <w:i/>
          <w:iCs/>
          <w:color w:val="auto"/>
          <w:szCs w:val="28"/>
        </w:rPr>
        <w:t>Lian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黄连</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Coptidis</w:t>
      </w:r>
      <w:proofErr w:type="spellEnd"/>
      <w:r>
        <w:rPr>
          <w:rFonts w:eastAsiaTheme="minorEastAsia"/>
          <w:color w:val="auto"/>
          <w:szCs w:val="28"/>
        </w:rPr>
        <w:t>) 6g</w:t>
      </w:r>
    </w:p>
    <w:p w:rsidR="008C78BC" w:rsidRPr="00065D09" w:rsidRDefault="004E0313" w:rsidP="00065D09">
      <w:pPr>
        <w:pStyle w:val="Heading2"/>
        <w:ind w:left="-5"/>
      </w:pPr>
      <w:r w:rsidRPr="00C643D0">
        <w:t>Diagnostic : Froid humid</w:t>
      </w:r>
      <w:r w:rsidR="00065D09">
        <w:t>ité</w:t>
      </w:r>
      <w:r w:rsidRPr="00C643D0">
        <w:t xml:space="preserve"> dans le </w:t>
      </w:r>
      <w:proofErr w:type="spellStart"/>
      <w:r>
        <w:rPr>
          <w:b/>
        </w:rPr>
        <w:t>poumon</w:t>
      </w:r>
      <w:r w:rsidR="00065D09">
        <w:rPr>
          <w:rFonts w:ascii="DengXian-Bold" w:eastAsia="DengXian-Bold" w:hAnsiTheme="minorHAnsi" w:cs="DengXian-Bold" w:hint="eastAsia"/>
          <w:b/>
          <w:bCs/>
          <w:color w:val="0092FF"/>
          <w:szCs w:val="28"/>
        </w:rPr>
        <w:t>濕寒鬱肺</w:t>
      </w:r>
      <w:proofErr w:type="spellEnd"/>
    </w:p>
    <w:p w:rsidR="008C78BC" w:rsidRPr="00065D09" w:rsidRDefault="004E0313">
      <w:pPr>
        <w:spacing w:after="230"/>
        <w:ind w:left="-5" w:right="0"/>
      </w:pPr>
      <w:r w:rsidRPr="00C643D0">
        <w:rPr>
          <w:b/>
        </w:rPr>
        <w:t xml:space="preserve">Manifestations cliniques : </w:t>
      </w:r>
      <w:r w:rsidRPr="00C643D0">
        <w:t xml:space="preserve">Aversion au froid, fièvre ou absence de fièvre, toux sèche, gorge sèche, fatigue, faiblesse, congestion thoracique, distension épigastrique, nausées, diarrhée. Langue pâle, </w:t>
      </w:r>
      <w:r w:rsidR="00065D09">
        <w:t>enduit</w:t>
      </w:r>
      <w:r w:rsidRPr="00C643D0">
        <w:t xml:space="preserve"> gras </w:t>
      </w:r>
      <w:r w:rsidR="00065D09">
        <w:t xml:space="preserve">et </w:t>
      </w:r>
      <w:r w:rsidRPr="00C643D0">
        <w:t>blanc, pouls glissant.</w:t>
      </w:r>
    </w:p>
    <w:p w:rsidR="00065D09" w:rsidRDefault="004E0313">
      <w:pPr>
        <w:spacing w:after="240" w:line="435" w:lineRule="auto"/>
        <w:ind w:left="-5" w:right="302"/>
      </w:pPr>
      <w:r w:rsidRPr="00C643D0">
        <w:rPr>
          <w:b/>
        </w:rPr>
        <w:t xml:space="preserve">Stratégie de traitement : </w:t>
      </w:r>
      <w:r w:rsidRPr="00065D09">
        <w:rPr>
          <w:bCs/>
        </w:rPr>
        <w:t xml:space="preserve">Expulser </w:t>
      </w:r>
      <w:proofErr w:type="spellStart"/>
      <w:r w:rsidRPr="00065D09">
        <w:rPr>
          <w:bCs/>
        </w:rPr>
        <w:t>le</w:t>
      </w:r>
      <w:r w:rsidRPr="00C643D0">
        <w:t>vent</w:t>
      </w:r>
      <w:proofErr w:type="spellEnd"/>
      <w:r w:rsidRPr="00C643D0">
        <w:t xml:space="preserve">, libérer </w:t>
      </w:r>
      <w:r w:rsidR="00065D09" w:rsidRPr="00C643D0">
        <w:t xml:space="preserve">l’extérieur </w:t>
      </w:r>
      <w:proofErr w:type="gramStart"/>
      <w:r w:rsidR="00065D09" w:rsidRPr="00C643D0">
        <w:t>;</w:t>
      </w:r>
      <w:r w:rsidR="00065D09">
        <w:t>Disperser</w:t>
      </w:r>
      <w:proofErr w:type="gramEnd"/>
      <w:r w:rsidR="00065D09">
        <w:t xml:space="preserve"> le froid et l’humidité</w:t>
      </w:r>
    </w:p>
    <w:p w:rsidR="008C78BC" w:rsidRDefault="004E0313">
      <w:pPr>
        <w:spacing w:after="246" w:line="259" w:lineRule="auto"/>
        <w:ind w:left="-5" w:right="0"/>
        <w:jc w:val="left"/>
      </w:pPr>
      <w:r>
        <w:t xml:space="preserve">Formule </w:t>
      </w:r>
      <w:r w:rsidR="00065D09">
        <w:t xml:space="preserve">contre le </w:t>
      </w:r>
      <w:r>
        <w:t>Froid</w:t>
      </w:r>
      <w:r w:rsidR="00065D09">
        <w:t>-H</w:t>
      </w:r>
      <w:r>
        <w:t>umide</w:t>
      </w:r>
      <w:r w:rsidR="00065D09">
        <w:t> :</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Cang</w:t>
      </w:r>
      <w:proofErr w:type="spellEnd"/>
      <w:r>
        <w:rPr>
          <w:rFonts w:ascii="Garamond-Italic" w:eastAsiaTheme="minorEastAsia" w:hAnsi="Garamond-Italic" w:cs="Garamond-Italic"/>
          <w:i/>
          <w:iCs/>
          <w:color w:val="auto"/>
          <w:szCs w:val="28"/>
        </w:rPr>
        <w:t xml:space="preserve"> Zhu </w:t>
      </w:r>
      <w:proofErr w:type="spellStart"/>
      <w:proofErr w:type="gramStart"/>
      <w:r>
        <w:rPr>
          <w:rFonts w:ascii="DengXian" w:eastAsia="DengXian" w:hAnsi="Garamond-Italic" w:cs="DengXian" w:hint="eastAsia"/>
          <w:color w:val="auto"/>
          <w:szCs w:val="28"/>
        </w:rPr>
        <w:t>蒼朮</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Atractylodis</w:t>
      </w:r>
      <w:proofErr w:type="spellEnd"/>
      <w:r>
        <w:rPr>
          <w:rFonts w:eastAsiaTheme="minorEastAsia"/>
          <w:color w:val="auto"/>
          <w:szCs w:val="28"/>
        </w:rPr>
        <w:t>) 15g</w:t>
      </w:r>
    </w:p>
    <w:p w:rsidR="00065D09" w:rsidRPr="007E1EF3" w:rsidRDefault="00065D09" w:rsidP="00065D09">
      <w:pPr>
        <w:autoSpaceDE w:val="0"/>
        <w:autoSpaceDN w:val="0"/>
        <w:adjustRightInd w:val="0"/>
        <w:spacing w:after="0" w:line="240" w:lineRule="auto"/>
        <w:ind w:left="0" w:right="0" w:firstLine="0"/>
        <w:jc w:val="left"/>
        <w:rPr>
          <w:rFonts w:eastAsiaTheme="minorEastAsia"/>
          <w:color w:val="auto"/>
          <w:szCs w:val="28"/>
        </w:rPr>
      </w:pPr>
      <w:r w:rsidRPr="007E1EF3">
        <w:rPr>
          <w:rFonts w:ascii="Garamond-Italic" w:eastAsiaTheme="minorEastAsia" w:hAnsi="Garamond-Italic" w:cs="Garamond-Italic"/>
          <w:i/>
          <w:iCs/>
          <w:color w:val="auto"/>
          <w:szCs w:val="28"/>
        </w:rPr>
        <w:t xml:space="preserve">• Chen Pi </w:t>
      </w:r>
      <w:proofErr w:type="spellStart"/>
      <w:proofErr w:type="gramStart"/>
      <w:r>
        <w:rPr>
          <w:rFonts w:ascii="DengXian" w:eastAsia="DengXian" w:hAnsi="Garamond-Italic" w:cs="DengXian" w:hint="eastAsia"/>
          <w:color w:val="auto"/>
          <w:szCs w:val="28"/>
        </w:rPr>
        <w:t>陳皮</w:t>
      </w:r>
      <w:proofErr w:type="spellEnd"/>
      <w:r w:rsidRPr="007E1EF3">
        <w:rPr>
          <w:rFonts w:eastAsiaTheme="minorEastAsia"/>
          <w:color w:val="auto"/>
          <w:szCs w:val="28"/>
        </w:rPr>
        <w:t>(</w:t>
      </w:r>
      <w:proofErr w:type="spellStart"/>
      <w:proofErr w:type="gramEnd"/>
      <w:r w:rsidRPr="007E1EF3">
        <w:rPr>
          <w:rFonts w:eastAsiaTheme="minorEastAsia"/>
          <w:color w:val="auto"/>
          <w:szCs w:val="28"/>
        </w:rPr>
        <w:t>Pericarpium</w:t>
      </w:r>
      <w:proofErr w:type="spellEnd"/>
      <w:r w:rsidRPr="007E1EF3">
        <w:rPr>
          <w:rFonts w:eastAsiaTheme="minorEastAsia"/>
          <w:color w:val="auto"/>
          <w:szCs w:val="28"/>
        </w:rPr>
        <w:t xml:space="preserve"> </w:t>
      </w:r>
      <w:proofErr w:type="spellStart"/>
      <w:r w:rsidRPr="007E1EF3">
        <w:rPr>
          <w:rFonts w:eastAsiaTheme="minorEastAsia"/>
          <w:color w:val="auto"/>
          <w:szCs w:val="28"/>
        </w:rPr>
        <w:t>Citri</w:t>
      </w:r>
      <w:proofErr w:type="spellEnd"/>
      <w:r w:rsidRPr="007E1EF3">
        <w:rPr>
          <w:rFonts w:eastAsiaTheme="minorEastAsia"/>
          <w:color w:val="auto"/>
          <w:szCs w:val="28"/>
        </w:rPr>
        <w:t xml:space="preserve"> </w:t>
      </w:r>
      <w:proofErr w:type="spellStart"/>
      <w:r w:rsidRPr="007E1EF3">
        <w:rPr>
          <w:rFonts w:eastAsiaTheme="minorEastAsia"/>
          <w:color w:val="auto"/>
          <w:szCs w:val="28"/>
        </w:rPr>
        <w:t>Reticulatae</w:t>
      </w:r>
      <w:proofErr w:type="spellEnd"/>
      <w:r w:rsidRPr="007E1EF3">
        <w:rPr>
          <w:rFonts w:eastAsiaTheme="minorEastAsia"/>
          <w:color w:val="auto"/>
          <w:szCs w:val="28"/>
        </w:rPr>
        <w:t>) 10g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lastRenderedPageBreak/>
        <w:t xml:space="preserve">• Hou Po </w:t>
      </w:r>
      <w:proofErr w:type="spellStart"/>
      <w:proofErr w:type="gramStart"/>
      <w:r>
        <w:rPr>
          <w:rFonts w:ascii="DengXian" w:eastAsia="DengXian" w:hAnsi="Garamond-Italic" w:cs="DengXian" w:hint="eastAsia"/>
          <w:color w:val="auto"/>
          <w:szCs w:val="28"/>
        </w:rPr>
        <w:t>厚樸</w:t>
      </w:r>
      <w:proofErr w:type="spellEnd"/>
      <w:r>
        <w:rPr>
          <w:rFonts w:eastAsiaTheme="minorEastAsia"/>
          <w:color w:val="auto"/>
          <w:szCs w:val="28"/>
        </w:rPr>
        <w:t>(</w:t>
      </w:r>
      <w:proofErr w:type="gramEnd"/>
      <w:r>
        <w:rPr>
          <w:rFonts w:eastAsiaTheme="minorEastAsia"/>
          <w:color w:val="auto"/>
          <w:szCs w:val="28"/>
        </w:rPr>
        <w:t xml:space="preserve">Cortex </w:t>
      </w:r>
      <w:proofErr w:type="spellStart"/>
      <w:r>
        <w:rPr>
          <w:rFonts w:eastAsiaTheme="minorEastAsia"/>
          <w:color w:val="auto"/>
          <w:szCs w:val="28"/>
        </w:rPr>
        <w:t>Magnoliae</w:t>
      </w:r>
      <w:proofErr w:type="spellEnd"/>
      <w:r>
        <w:rPr>
          <w:rFonts w:eastAsiaTheme="minorEastAsia"/>
          <w:color w:val="auto"/>
          <w:szCs w:val="28"/>
        </w:rPr>
        <w:t xml:space="preserve"> </w:t>
      </w:r>
      <w:proofErr w:type="spellStart"/>
      <w:r>
        <w:rPr>
          <w:rFonts w:eastAsiaTheme="minorEastAsia"/>
          <w:color w:val="auto"/>
          <w:szCs w:val="28"/>
        </w:rPr>
        <w:t>Officinalis</w:t>
      </w:r>
      <w:proofErr w:type="spellEnd"/>
      <w:r>
        <w:rPr>
          <w:rFonts w:eastAsiaTheme="minorEastAsia"/>
          <w:color w:val="auto"/>
          <w:szCs w:val="28"/>
        </w:rPr>
        <w:t>) 10g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Huo</w:t>
      </w:r>
      <w:proofErr w:type="spellEnd"/>
      <w:r>
        <w:rPr>
          <w:rFonts w:ascii="Garamond-Italic" w:eastAsiaTheme="minorEastAsia" w:hAnsi="Garamond-Italic" w:cs="Garamond-Italic"/>
          <w:i/>
          <w:iCs/>
          <w:color w:val="auto"/>
          <w:szCs w:val="28"/>
        </w:rPr>
        <w:t xml:space="preserve"> Xiang </w:t>
      </w:r>
      <w:proofErr w:type="spellStart"/>
      <w:proofErr w:type="gramStart"/>
      <w:r>
        <w:rPr>
          <w:rFonts w:ascii="DengXian" w:eastAsia="DengXian" w:hAnsi="Garamond-Italic" w:cs="DengXian" w:hint="eastAsia"/>
          <w:color w:val="auto"/>
          <w:szCs w:val="28"/>
        </w:rPr>
        <w:t>藿香</w:t>
      </w:r>
      <w:proofErr w:type="spellEnd"/>
      <w:r>
        <w:rPr>
          <w:rFonts w:eastAsiaTheme="minorEastAsia"/>
          <w:color w:val="auto"/>
          <w:szCs w:val="28"/>
        </w:rPr>
        <w:t>(</w:t>
      </w:r>
      <w:proofErr w:type="gramEnd"/>
      <w:r>
        <w:rPr>
          <w:rFonts w:eastAsiaTheme="minorEastAsia"/>
          <w:color w:val="auto"/>
          <w:szCs w:val="28"/>
        </w:rPr>
        <w:t xml:space="preserve">Herba </w:t>
      </w:r>
      <w:proofErr w:type="spellStart"/>
      <w:r>
        <w:rPr>
          <w:rFonts w:eastAsiaTheme="minorEastAsia"/>
          <w:color w:val="auto"/>
          <w:szCs w:val="28"/>
        </w:rPr>
        <w:t>Pogostemonis</w:t>
      </w:r>
      <w:proofErr w:type="spellEnd"/>
      <w:r>
        <w:rPr>
          <w:rFonts w:eastAsiaTheme="minorEastAsia"/>
          <w:color w:val="auto"/>
          <w:szCs w:val="28"/>
        </w:rPr>
        <w:t xml:space="preserve"> </w:t>
      </w:r>
      <w:proofErr w:type="spellStart"/>
      <w:r>
        <w:rPr>
          <w:rFonts w:eastAsiaTheme="minorEastAsia"/>
          <w:color w:val="auto"/>
          <w:szCs w:val="28"/>
        </w:rPr>
        <w:t>seu</w:t>
      </w:r>
      <w:proofErr w:type="spellEnd"/>
      <w:r>
        <w:rPr>
          <w:rFonts w:eastAsiaTheme="minorEastAsia"/>
          <w:color w:val="auto"/>
          <w:szCs w:val="28"/>
        </w:rPr>
        <w:t xml:space="preserve"> </w:t>
      </w:r>
      <w:proofErr w:type="spellStart"/>
      <w:r>
        <w:rPr>
          <w:rFonts w:eastAsiaTheme="minorEastAsia"/>
          <w:color w:val="auto"/>
          <w:szCs w:val="28"/>
        </w:rPr>
        <w:t>Agastaches</w:t>
      </w:r>
      <w:proofErr w:type="spellEnd"/>
      <w:r>
        <w:rPr>
          <w:rFonts w:eastAsiaTheme="minorEastAsia"/>
          <w:color w:val="auto"/>
          <w:szCs w:val="28"/>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Cao </w:t>
      </w:r>
      <w:proofErr w:type="spellStart"/>
      <w:r w:rsidRPr="00065D09">
        <w:rPr>
          <w:rFonts w:ascii="Garamond-Italic" w:eastAsiaTheme="minorEastAsia" w:hAnsi="Garamond-Italic" w:cs="Garamond-Italic"/>
          <w:i/>
          <w:iCs/>
          <w:color w:val="auto"/>
          <w:szCs w:val="28"/>
          <w:lang w:val="en-US"/>
        </w:rPr>
        <w:t>Guo</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草果</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Fructus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Tsaoko</w:t>
      </w:r>
      <w:proofErr w:type="spellEnd"/>
      <w:r w:rsidRPr="00065D09">
        <w:rPr>
          <w:rFonts w:eastAsiaTheme="minorEastAsia"/>
          <w:color w:val="auto"/>
          <w:szCs w:val="28"/>
          <w:lang w:val="en-US"/>
        </w:rPr>
        <w:t>) 6g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Ma Huang </w:t>
      </w:r>
      <w:proofErr w:type="spellStart"/>
      <w:proofErr w:type="gramStart"/>
      <w:r>
        <w:rPr>
          <w:rFonts w:ascii="DengXian" w:eastAsia="DengXian" w:hAnsi="Garamond-Italic" w:cs="DengXian" w:hint="eastAsia"/>
          <w:color w:val="auto"/>
          <w:szCs w:val="28"/>
        </w:rPr>
        <w:t>生麻黃</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Herba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Ephedrae</w:t>
      </w:r>
      <w:proofErr w:type="spellEnd"/>
      <w:r w:rsidRPr="00065D09">
        <w:rPr>
          <w:rFonts w:eastAsiaTheme="minorEastAsia"/>
          <w:color w:val="auto"/>
          <w:szCs w:val="28"/>
          <w:lang w:val="en-US"/>
        </w:rPr>
        <w:t>) 6g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Qiang </w:t>
      </w:r>
      <w:proofErr w:type="spellStart"/>
      <w:r>
        <w:rPr>
          <w:rFonts w:ascii="Garamond-Italic" w:eastAsiaTheme="minorEastAsia" w:hAnsi="Garamond-Italic" w:cs="Garamond-Italic"/>
          <w:i/>
          <w:iCs/>
          <w:color w:val="auto"/>
          <w:szCs w:val="28"/>
        </w:rPr>
        <w:t>Huo</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羌活</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et </w:t>
      </w:r>
      <w:proofErr w:type="spellStart"/>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Notopterygii</w:t>
      </w:r>
      <w:proofErr w:type="spellEnd"/>
      <w:r>
        <w:rPr>
          <w:rFonts w:eastAsiaTheme="minorEastAsia"/>
          <w:color w:val="auto"/>
          <w:szCs w:val="28"/>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Sheng</w:t>
      </w:r>
      <w:proofErr w:type="spellEnd"/>
      <w:r w:rsidRPr="00065D09">
        <w:rPr>
          <w:rFonts w:ascii="Garamond-Italic" w:eastAsiaTheme="minorEastAsia" w:hAnsi="Garamond-Italic" w:cs="Garamond-Italic"/>
          <w:i/>
          <w:iCs/>
          <w:color w:val="auto"/>
          <w:szCs w:val="28"/>
          <w:lang w:val="en-US"/>
        </w:rPr>
        <w:t xml:space="preserve"> Jiang </w:t>
      </w:r>
      <w:proofErr w:type="spellStart"/>
      <w:proofErr w:type="gramStart"/>
      <w:r>
        <w:rPr>
          <w:rFonts w:ascii="DengXian" w:eastAsia="DengXian" w:hAnsi="Garamond-Italic" w:cs="DengXian" w:hint="eastAsia"/>
          <w:color w:val="auto"/>
          <w:szCs w:val="28"/>
        </w:rPr>
        <w:t>生薑</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Rhizoma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Zingiberis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Recens</w:t>
      </w:r>
      <w:proofErr w:type="spellEnd"/>
      <w:r w:rsidRPr="00065D09">
        <w:rPr>
          <w:rFonts w:eastAsiaTheme="minorEastAsia"/>
          <w:color w:val="auto"/>
          <w:szCs w:val="28"/>
          <w:lang w:val="en-US"/>
        </w:rPr>
        <w:t>) 10g</w:t>
      </w:r>
    </w:p>
    <w:p w:rsidR="00065D09" w:rsidRDefault="00065D09" w:rsidP="00065D09">
      <w:pPr>
        <w:spacing w:after="233" w:line="259" w:lineRule="auto"/>
        <w:ind w:left="-5" w:right="0"/>
        <w:rPr>
          <w:b/>
        </w:rPr>
      </w:pPr>
      <w:r>
        <w:rPr>
          <w:rFonts w:ascii="Garamond-Italic" w:eastAsiaTheme="minorEastAsia" w:hAnsi="Garamond-Italic" w:cs="Garamond-Italic"/>
          <w:i/>
          <w:iCs/>
          <w:color w:val="auto"/>
          <w:szCs w:val="28"/>
        </w:rPr>
        <w:t xml:space="preserve">• Bing Lang </w:t>
      </w:r>
      <w:proofErr w:type="spellStart"/>
      <w:proofErr w:type="gramStart"/>
      <w:r>
        <w:rPr>
          <w:rFonts w:ascii="DengXian" w:eastAsia="DengXian" w:hAnsi="Garamond-Italic" w:cs="DengXian" w:hint="eastAsia"/>
          <w:color w:val="auto"/>
          <w:szCs w:val="28"/>
        </w:rPr>
        <w:t>檳榔</w:t>
      </w:r>
      <w:proofErr w:type="spellEnd"/>
      <w:r>
        <w:rPr>
          <w:rFonts w:eastAsiaTheme="minorEastAsia"/>
          <w:color w:val="auto"/>
          <w:szCs w:val="28"/>
        </w:rPr>
        <w:t>(</w:t>
      </w:r>
      <w:proofErr w:type="spellStart"/>
      <w:proofErr w:type="gramEnd"/>
      <w:r>
        <w:rPr>
          <w:rFonts w:eastAsiaTheme="minorEastAsia"/>
          <w:color w:val="auto"/>
          <w:szCs w:val="28"/>
        </w:rPr>
        <w:t>Semen</w:t>
      </w:r>
      <w:proofErr w:type="spellEnd"/>
      <w:r>
        <w:rPr>
          <w:rFonts w:eastAsiaTheme="minorEastAsia"/>
          <w:color w:val="auto"/>
          <w:szCs w:val="28"/>
        </w:rPr>
        <w:t xml:space="preserve"> </w:t>
      </w:r>
      <w:proofErr w:type="spellStart"/>
      <w:r>
        <w:rPr>
          <w:rFonts w:eastAsiaTheme="minorEastAsia"/>
          <w:color w:val="auto"/>
          <w:szCs w:val="28"/>
        </w:rPr>
        <w:t>Arecae</w:t>
      </w:r>
      <w:proofErr w:type="spellEnd"/>
      <w:r>
        <w:rPr>
          <w:rFonts w:eastAsiaTheme="minorEastAsia"/>
          <w:color w:val="auto"/>
          <w:szCs w:val="28"/>
        </w:rPr>
        <w:t>) 10g</w:t>
      </w:r>
    </w:p>
    <w:p w:rsidR="008C78BC" w:rsidRPr="00065D09" w:rsidRDefault="004E0313" w:rsidP="00065D09">
      <w:pPr>
        <w:spacing w:after="233" w:line="259" w:lineRule="auto"/>
        <w:ind w:left="-5" w:right="0"/>
      </w:pPr>
      <w:r w:rsidRPr="00C643D0">
        <w:rPr>
          <w:b/>
        </w:rPr>
        <w:t xml:space="preserve">Traitement </w:t>
      </w:r>
      <w:r w:rsidR="00065D09">
        <w:rPr>
          <w:b/>
        </w:rPr>
        <w:t xml:space="preserve">par </w:t>
      </w:r>
      <w:r w:rsidRPr="00C643D0">
        <w:rPr>
          <w:b/>
        </w:rPr>
        <w:t>’acupuncture pour les cas légers et modérés :</w:t>
      </w:r>
    </w:p>
    <w:p w:rsidR="008C78BC" w:rsidRPr="00065D09" w:rsidRDefault="004E0313">
      <w:pPr>
        <w:spacing w:after="230"/>
        <w:ind w:left="-5" w:right="0"/>
      </w:pPr>
      <w:r w:rsidRPr="00C643D0">
        <w:t>Le but est de réduire la gravité des symptômes, de raccourcir l</w:t>
      </w:r>
      <w:r w:rsidR="00065D09">
        <w:t>eur</w:t>
      </w:r>
      <w:r w:rsidRPr="00C643D0">
        <w:t xml:space="preserve"> durée et d’alléger le </w:t>
      </w:r>
      <w:r w:rsidR="00065D09">
        <w:t>stress</w:t>
      </w:r>
      <w:r w:rsidRPr="00C643D0">
        <w:t xml:space="preserve"> émotionnel.</w:t>
      </w:r>
    </w:p>
    <w:p w:rsidR="008C78BC" w:rsidRPr="00065D09" w:rsidRDefault="00065D09">
      <w:pPr>
        <w:spacing w:after="229"/>
        <w:ind w:left="-5" w:right="0"/>
      </w:pPr>
      <w:r w:rsidRPr="00C643D0">
        <w:rPr>
          <w:b/>
        </w:rPr>
        <w:t xml:space="preserve">Points </w:t>
      </w:r>
      <w:proofErr w:type="gramStart"/>
      <w:r w:rsidRPr="00C643D0">
        <w:rPr>
          <w:b/>
        </w:rPr>
        <w:t>:</w:t>
      </w:r>
      <w:proofErr w:type="spellStart"/>
      <w:r w:rsidRPr="00C643D0">
        <w:rPr>
          <w:i/>
        </w:rPr>
        <w:t>Hegu</w:t>
      </w:r>
      <w:proofErr w:type="spellEnd"/>
      <w:proofErr w:type="gramEnd"/>
      <w:r w:rsidRPr="00C643D0">
        <w:t>(</w:t>
      </w:r>
      <w:r>
        <w:t>GI</w:t>
      </w:r>
      <w:r w:rsidR="004E0313" w:rsidRPr="00C643D0">
        <w:t xml:space="preserve"> 4</w:t>
      </w:r>
      <w:r w:rsidRPr="00C643D0">
        <w:t xml:space="preserve">), </w:t>
      </w:r>
      <w:proofErr w:type="spellStart"/>
      <w:r>
        <w:t>Taichong</w:t>
      </w:r>
      <w:proofErr w:type="spellEnd"/>
      <w:r w:rsidR="004E0313" w:rsidRPr="00C643D0">
        <w:t xml:space="preserve"> (</w:t>
      </w:r>
      <w:r>
        <w:t>F</w:t>
      </w:r>
      <w:r w:rsidR="004E0313" w:rsidRPr="00C643D0">
        <w:t xml:space="preserve"> 3), </w:t>
      </w:r>
      <w:proofErr w:type="spellStart"/>
      <w:r w:rsidR="004E0313" w:rsidRPr="00C643D0">
        <w:rPr>
          <w:i/>
        </w:rPr>
        <w:t>Zusanli</w:t>
      </w:r>
      <w:proofErr w:type="spellEnd"/>
      <w:r w:rsidR="004E0313" w:rsidRPr="00C643D0">
        <w:t xml:space="preserve"> (</w:t>
      </w:r>
      <w:r>
        <w:t>E</w:t>
      </w:r>
      <w:r w:rsidR="004E0313" w:rsidRPr="00C643D0">
        <w:t xml:space="preserve"> 36), </w:t>
      </w:r>
      <w:proofErr w:type="spellStart"/>
      <w:r w:rsidR="004E0313" w:rsidRPr="00C643D0">
        <w:rPr>
          <w:i/>
        </w:rPr>
        <w:t>Shenque</w:t>
      </w:r>
      <w:proofErr w:type="spellEnd"/>
      <w:r w:rsidR="004E0313" w:rsidRPr="00C643D0">
        <w:t xml:space="preserve"> (</w:t>
      </w:r>
      <w:r>
        <w:t>RM</w:t>
      </w:r>
      <w:r w:rsidR="004E0313" w:rsidRPr="00C643D0">
        <w:t xml:space="preserve"> 8)</w:t>
      </w:r>
      <w:r>
        <w:t xml:space="preserve"> bilatéralement</w:t>
      </w:r>
    </w:p>
    <w:p w:rsidR="008C78BC" w:rsidRPr="00065D09" w:rsidRDefault="004E0313">
      <w:pPr>
        <w:spacing w:after="236" w:line="257" w:lineRule="auto"/>
        <w:ind w:left="-5" w:right="0"/>
      </w:pPr>
      <w:r w:rsidRPr="00C643D0">
        <w:rPr>
          <w:b/>
        </w:rPr>
        <w:t>Méthode et fréquence :</w:t>
      </w:r>
    </w:p>
    <w:p w:rsidR="008C78BC" w:rsidRPr="00065D09" w:rsidRDefault="004E0313">
      <w:pPr>
        <w:numPr>
          <w:ilvl w:val="0"/>
          <w:numId w:val="4"/>
        </w:numPr>
        <w:spacing w:after="230"/>
        <w:ind w:right="0" w:hanging="360"/>
      </w:pPr>
      <w:r w:rsidRPr="00C643D0">
        <w:t xml:space="preserve">Moxa </w:t>
      </w:r>
      <w:proofErr w:type="spellStart"/>
      <w:proofErr w:type="gramStart"/>
      <w:r w:rsidR="00065D09" w:rsidRPr="00C643D0">
        <w:rPr>
          <w:i/>
        </w:rPr>
        <w:t>Hegu</w:t>
      </w:r>
      <w:proofErr w:type="spellEnd"/>
      <w:r w:rsidR="00065D09" w:rsidRPr="00C643D0">
        <w:t>(</w:t>
      </w:r>
      <w:proofErr w:type="gramEnd"/>
      <w:r w:rsidR="00065D09">
        <w:t>GI</w:t>
      </w:r>
      <w:r w:rsidRPr="00C643D0">
        <w:t xml:space="preserve"> 4) et </w:t>
      </w:r>
      <w:proofErr w:type="spellStart"/>
      <w:r w:rsidRPr="00C643D0">
        <w:rPr>
          <w:i/>
        </w:rPr>
        <w:t>Taichong</w:t>
      </w:r>
      <w:proofErr w:type="spellEnd"/>
      <w:r w:rsidRPr="00C643D0">
        <w:t xml:space="preserve"> (</w:t>
      </w:r>
      <w:r w:rsidR="00065D09">
        <w:t>F</w:t>
      </w:r>
      <w:r w:rsidRPr="00C643D0">
        <w:t xml:space="preserve"> 3) bilatéralement pendant 15 minutes. Moxa </w:t>
      </w:r>
      <w:r w:rsidR="00065D09">
        <w:t xml:space="preserve">sur </w:t>
      </w:r>
      <w:proofErr w:type="spellStart"/>
      <w:r w:rsidRPr="00C643D0">
        <w:rPr>
          <w:i/>
        </w:rPr>
        <w:t>Zusanli</w:t>
      </w:r>
      <w:proofErr w:type="spellEnd"/>
      <w:r w:rsidRPr="00C643D0">
        <w:t xml:space="preserve"> (</w:t>
      </w:r>
      <w:r w:rsidR="00065D09">
        <w:t>E</w:t>
      </w:r>
      <w:r w:rsidRPr="00C643D0">
        <w:t xml:space="preserve">36) bilatéralement pendant 10 minutes. </w:t>
      </w:r>
      <w:r w:rsidR="00065D09" w:rsidRPr="00C643D0">
        <w:t>Moxa</w:t>
      </w:r>
      <w:r w:rsidR="00065D09">
        <w:t xml:space="preserve"> sur </w:t>
      </w:r>
      <w:proofErr w:type="spellStart"/>
      <w:r w:rsidR="00065D09">
        <w:t>Shenque</w:t>
      </w:r>
      <w:proofErr w:type="spellEnd"/>
      <w:r w:rsidRPr="00C643D0">
        <w:t xml:space="preserve"> (</w:t>
      </w:r>
      <w:r w:rsidR="00065D09">
        <w:t>RM</w:t>
      </w:r>
      <w:r w:rsidRPr="00C643D0">
        <w:t xml:space="preserve"> 8) avec boîte </w:t>
      </w:r>
      <w:r w:rsidR="00065D09">
        <w:t xml:space="preserve">à </w:t>
      </w:r>
      <w:r w:rsidRPr="00C643D0">
        <w:t>moxa pendant 15 minutes.</w:t>
      </w:r>
    </w:p>
    <w:p w:rsidR="008C78BC" w:rsidRPr="00065D09" w:rsidRDefault="004E0313">
      <w:pPr>
        <w:numPr>
          <w:ilvl w:val="0"/>
          <w:numId w:val="4"/>
        </w:numPr>
        <w:ind w:right="0" w:hanging="360"/>
      </w:pPr>
      <w:r w:rsidRPr="00C643D0">
        <w:t>Deux fois par jour, une fois le matin et une fois l’après-midi.</w:t>
      </w:r>
    </w:p>
    <w:p w:rsidR="00065D09" w:rsidRDefault="00065D09" w:rsidP="00065D09">
      <w:pPr>
        <w:ind w:left="360" w:right="0" w:firstLine="0"/>
      </w:pPr>
    </w:p>
    <w:p w:rsidR="00065D09" w:rsidRDefault="00065D09" w:rsidP="00065D09">
      <w:pPr>
        <w:ind w:left="360" w:right="0" w:firstLine="0"/>
      </w:pPr>
    </w:p>
    <w:p w:rsidR="00065D09" w:rsidRPr="00065D09" w:rsidRDefault="00065D09" w:rsidP="00065D09">
      <w:pPr>
        <w:ind w:left="360" w:right="0" w:firstLine="0"/>
      </w:pPr>
    </w:p>
    <w:p w:rsidR="008C78BC" w:rsidRPr="00065D09" w:rsidRDefault="004E0313">
      <w:pPr>
        <w:pStyle w:val="Heading1"/>
        <w:ind w:left="-5"/>
      </w:pPr>
      <w:r w:rsidRPr="00C643D0">
        <w:t xml:space="preserve">Phase de pneumonie </w:t>
      </w:r>
      <w:proofErr w:type="gramStart"/>
      <w:r>
        <w:rPr>
          <w:b/>
        </w:rPr>
        <w:t>:</w:t>
      </w:r>
      <w:proofErr w:type="spellStart"/>
      <w:r w:rsidR="00065D09">
        <w:rPr>
          <w:rFonts w:ascii="DengXian-Bold" w:eastAsia="DengXian-Bold" w:hAnsiTheme="minorHAnsi" w:cs="DengXian-Bold" w:hint="eastAsia"/>
          <w:b/>
          <w:bCs/>
          <w:szCs w:val="48"/>
        </w:rPr>
        <w:t>肺炎期</w:t>
      </w:r>
      <w:proofErr w:type="spellEnd"/>
      <w:proofErr w:type="gramEnd"/>
    </w:p>
    <w:p w:rsidR="008C78BC" w:rsidRPr="00065D09" w:rsidRDefault="004E0313">
      <w:pPr>
        <w:pStyle w:val="Heading2"/>
        <w:ind w:left="-5"/>
      </w:pPr>
      <w:r w:rsidRPr="00C643D0">
        <w:t>Diagnostic : Syndrome Shaoyang avec</w:t>
      </w:r>
      <w:r w:rsidR="00065D09">
        <w:t xml:space="preserve"> présence d’</w:t>
      </w:r>
      <w:proofErr w:type="spellStart"/>
      <w:r>
        <w:rPr>
          <w:b/>
        </w:rPr>
        <w:t>humidité</w:t>
      </w:r>
      <w:r w:rsidR="00065D09">
        <w:rPr>
          <w:rFonts w:ascii="DengXian-Bold" w:eastAsia="DengXian-Bold" w:hAnsiTheme="minorHAnsi" w:cs="DengXian-Bold" w:hint="eastAsia"/>
          <w:b/>
          <w:bCs/>
          <w:color w:val="0092FF"/>
          <w:szCs w:val="28"/>
        </w:rPr>
        <w:t>少阳夹湿证</w:t>
      </w:r>
      <w:proofErr w:type="spellEnd"/>
    </w:p>
    <w:p w:rsidR="008C78BC" w:rsidRPr="00065D09" w:rsidRDefault="004E0313">
      <w:pPr>
        <w:spacing w:after="230"/>
        <w:ind w:left="-5" w:right="0"/>
      </w:pPr>
      <w:r w:rsidRPr="00C643D0">
        <w:rPr>
          <w:b/>
        </w:rPr>
        <w:t xml:space="preserve">Manifestations cliniques : </w:t>
      </w:r>
      <w:r w:rsidRPr="00C643D0">
        <w:t xml:space="preserve">Fièvre, plus prononcée l’après-midi, alternant frissons </w:t>
      </w:r>
      <w:r w:rsidR="00065D09">
        <w:t>et</w:t>
      </w:r>
      <w:r w:rsidRPr="00C643D0">
        <w:t xml:space="preserve"> fièvre, toux, absence de respiration sifflante, goût amer dans la bouche, bouche sèche, congestion thoracique, sensation d’étouffement, plénitude et distension thoracique, irritabilité, nausées ou vomissements, absence d’appétit, faiblesse. Semblable au stade de début de la pneumonie. </w:t>
      </w:r>
    </w:p>
    <w:p w:rsidR="008C78BC" w:rsidRPr="00065D09" w:rsidRDefault="004E0313">
      <w:pPr>
        <w:spacing w:after="230"/>
        <w:ind w:left="-5" w:right="0"/>
      </w:pPr>
      <w:r w:rsidRPr="00C643D0">
        <w:rPr>
          <w:b/>
        </w:rPr>
        <w:lastRenderedPageBreak/>
        <w:t xml:space="preserve">Examen : </w:t>
      </w:r>
      <w:proofErr w:type="spellStart"/>
      <w:r w:rsidR="00065D09">
        <w:rPr>
          <w:bCs/>
        </w:rPr>
        <w:t>l</w:t>
      </w:r>
      <w:r w:rsidRPr="00065D09">
        <w:rPr>
          <w:bCs/>
        </w:rPr>
        <w:t>a</w:t>
      </w:r>
      <w:r w:rsidRPr="00C643D0">
        <w:t>tomodensitom</w:t>
      </w:r>
      <w:r w:rsidR="00065D09">
        <w:t>étrie</w:t>
      </w:r>
      <w:proofErr w:type="spellEnd"/>
      <w:r w:rsidRPr="00C643D0">
        <w:t xml:space="preserve"> révèle que les deux poumons ont de multiples morceaux dispersés ou gros</w:t>
      </w:r>
      <w:r w:rsidR="00065D09">
        <w:t xml:space="preserve"> d’</w:t>
      </w:r>
      <w:r w:rsidR="00065D09" w:rsidRPr="00C643D0">
        <w:t>infiltrat</w:t>
      </w:r>
      <w:r w:rsidR="00065D09" w:rsidRPr="00065D09">
        <w:rPr>
          <w:rFonts w:ascii="Arial" w:hAnsi="Arial" w:cs="Arial"/>
          <w:color w:val="222222"/>
          <w:sz w:val="21"/>
          <w:szCs w:val="21"/>
          <w:shd w:val="clear" w:color="auto" w:fill="FFFFFF"/>
        </w:rPr>
        <w:t>en verre dépoli</w:t>
      </w:r>
      <w:r w:rsidRPr="00C643D0">
        <w:t xml:space="preserve">(GGO). Langue légèrement rouge, épaisse et grasse, </w:t>
      </w:r>
      <w:r w:rsidR="00065D09">
        <w:t>enduit</w:t>
      </w:r>
      <w:r w:rsidRPr="00C643D0">
        <w:t xml:space="preserve"> blanc ou jaune, pouls glissant et rapide. </w:t>
      </w:r>
    </w:p>
    <w:p w:rsidR="008C78BC" w:rsidRPr="00065D09" w:rsidRDefault="004E0313">
      <w:pPr>
        <w:spacing w:after="255"/>
        <w:ind w:left="-5" w:right="0"/>
      </w:pPr>
      <w:r w:rsidRPr="00C643D0">
        <w:rPr>
          <w:b/>
        </w:rPr>
        <w:t xml:space="preserve">Stratégie de traitement : </w:t>
      </w:r>
      <w:r w:rsidRPr="00065D09">
        <w:rPr>
          <w:bCs/>
        </w:rPr>
        <w:t xml:space="preserve">Harmoniser le syndrome </w:t>
      </w:r>
      <w:proofErr w:type="spellStart"/>
      <w:r w:rsidRPr="00065D09">
        <w:rPr>
          <w:bCs/>
        </w:rPr>
        <w:t>de</w:t>
      </w:r>
      <w:r w:rsidRPr="00C643D0">
        <w:t>Shaoyang</w:t>
      </w:r>
      <w:proofErr w:type="spellEnd"/>
      <w:r w:rsidRPr="00C643D0">
        <w:t xml:space="preserve">, </w:t>
      </w:r>
      <w:r w:rsidR="00065D09">
        <w:t xml:space="preserve">clarifier la </w:t>
      </w:r>
      <w:r w:rsidRPr="00C643D0">
        <w:t>chaleur</w:t>
      </w:r>
      <w:r w:rsidR="00065D09">
        <w:t>-</w:t>
      </w:r>
      <w:r w:rsidRPr="00C643D0">
        <w:t>humid</w:t>
      </w:r>
      <w:r w:rsidR="00065D09">
        <w:t>ité</w:t>
      </w:r>
    </w:p>
    <w:p w:rsidR="008C78BC" w:rsidRDefault="004E0313" w:rsidP="00065D09">
      <w:pPr>
        <w:spacing w:after="0" w:line="259" w:lineRule="auto"/>
        <w:ind w:left="-5" w:right="0"/>
        <w:rPr>
          <w:b/>
        </w:rPr>
      </w:pPr>
      <w:r w:rsidRPr="00C643D0">
        <w:rPr>
          <w:b/>
        </w:rPr>
        <w:t xml:space="preserve">Formule à base de plantes </w:t>
      </w:r>
      <w:proofErr w:type="gramStart"/>
      <w:r>
        <w:rPr>
          <w:b/>
        </w:rPr>
        <w:t>:</w:t>
      </w:r>
      <w:proofErr w:type="spellStart"/>
      <w:r w:rsidR="00065D09">
        <w:rPr>
          <w:rFonts w:ascii="DengXian-Bold" w:eastAsia="DengXian-Bold" w:hAnsiTheme="minorHAnsi" w:cs="DengXian-Bold" w:hint="eastAsia"/>
          <w:b/>
          <w:bCs/>
          <w:color w:val="auto"/>
          <w:szCs w:val="28"/>
        </w:rPr>
        <w:t>小柴胡汤合三仁汤或甘露消毒丹</w:t>
      </w:r>
      <w:proofErr w:type="spellEnd"/>
      <w:proofErr w:type="gramEnd"/>
      <w:r>
        <w:t>(</w:t>
      </w:r>
      <w:proofErr w:type="spellStart"/>
      <w:r w:rsidRPr="00C643D0">
        <w:rPr>
          <w:i/>
        </w:rPr>
        <w:t>XiaoChaiHutang</w:t>
      </w:r>
      <w:proofErr w:type="spellEnd"/>
      <w:r w:rsidRPr="00065D09">
        <w:rPr>
          <w:b/>
        </w:rPr>
        <w:t xml:space="preserve"> avec </w:t>
      </w:r>
      <w:proofErr w:type="spellStart"/>
      <w:r w:rsidRPr="00065D09">
        <w:rPr>
          <w:i/>
        </w:rPr>
        <w:t>SanRenTang</w:t>
      </w:r>
      <w:proofErr w:type="spellEnd"/>
      <w:r w:rsidRPr="00065D09">
        <w:rPr>
          <w:b/>
        </w:rPr>
        <w:t xml:space="preserve"> ou </w:t>
      </w:r>
      <w:proofErr w:type="spellStart"/>
      <w:r w:rsidRPr="00065D09">
        <w:rPr>
          <w:i/>
        </w:rPr>
        <w:t>GanLuXiaoDuDan</w:t>
      </w:r>
      <w:proofErr w:type="spellEnd"/>
      <w:r w:rsidRPr="00065D09">
        <w:rPr>
          <w:b/>
        </w:rPr>
        <w:t>)</w:t>
      </w:r>
    </w:p>
    <w:p w:rsidR="00065D09" w:rsidRDefault="00065D09" w:rsidP="00065D09">
      <w:pPr>
        <w:spacing w:after="0" w:line="259" w:lineRule="auto"/>
        <w:ind w:left="-5" w:right="0"/>
        <w:rPr>
          <w:b/>
        </w:rPr>
      </w:pPr>
    </w:p>
    <w:p w:rsidR="00065D09" w:rsidRDefault="00065D09" w:rsidP="00065D09">
      <w:pPr>
        <w:spacing w:after="0" w:line="259" w:lineRule="auto"/>
        <w:ind w:left="-5" w:right="0"/>
        <w:rPr>
          <w:b/>
        </w:rPr>
      </w:pPr>
    </w:p>
    <w:p w:rsidR="00065D09" w:rsidRPr="00065D09" w:rsidRDefault="00065D09" w:rsidP="00065D09">
      <w:pPr>
        <w:spacing w:after="0" w:line="259" w:lineRule="auto"/>
        <w:ind w:left="-5" w:right="0"/>
      </w:pPr>
    </w:p>
    <w:p w:rsidR="008C78BC" w:rsidRDefault="004E0313">
      <w:pPr>
        <w:spacing w:after="246" w:line="259" w:lineRule="auto"/>
        <w:ind w:left="-5" w:right="0"/>
        <w:jc w:val="left"/>
      </w:pPr>
      <w:r>
        <w:t xml:space="preserve">Pneumonie Formule #1  </w:t>
      </w:r>
      <w:r w:rsidR="00065D09">
        <w:rPr>
          <w:rFonts w:ascii="DengXian-Bold" w:eastAsia="DengXian-Bold" w:hAnsiTheme="minorHAnsi" w:cs="DengXian-Bold" w:hint="eastAsia"/>
          <w:b/>
          <w:bCs/>
          <w:color w:val="auto"/>
          <w:szCs w:val="28"/>
        </w:rPr>
        <w:t>肺炎</w:t>
      </w:r>
      <w:r w:rsidR="00065D09">
        <w:rPr>
          <w:rFonts w:ascii="MyriadPro-Regular" w:eastAsia="DengXian-Bold" w:hAnsi="MyriadPro-Regular" w:cs="MyriadPro-Regular"/>
          <w:color w:val="auto"/>
          <w:szCs w:val="28"/>
        </w:rPr>
        <w:t>1</w:t>
      </w:r>
      <w:r w:rsidR="00065D09">
        <w:rPr>
          <w:rFonts w:ascii="DengXian-Bold" w:eastAsia="DengXian-Bold" w:hAnsiTheme="minorHAnsi" w:cs="DengXian-Bold" w:hint="eastAsia"/>
          <w:b/>
          <w:bCs/>
          <w:color w:val="auto"/>
          <w:szCs w:val="28"/>
        </w:rPr>
        <w:t>号</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Chai Hu </w:t>
      </w:r>
      <w:proofErr w:type="spellStart"/>
      <w:proofErr w:type="gramStart"/>
      <w:r>
        <w:rPr>
          <w:rFonts w:ascii="DengXian" w:eastAsia="DengXian" w:hAnsi="Garamond-Italic" w:cs="DengXian" w:hint="eastAsia"/>
          <w:color w:val="auto"/>
          <w:szCs w:val="28"/>
        </w:rPr>
        <w:t>柴胡</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Bupleuri</w:t>
      </w:r>
      <w:proofErr w:type="spellEnd"/>
      <w:r>
        <w:rPr>
          <w:rFonts w:eastAsiaTheme="minorEastAsia"/>
          <w:color w:val="auto"/>
          <w:szCs w:val="28"/>
        </w:rPr>
        <w:t>) 24g</w:t>
      </w:r>
    </w:p>
    <w:p w:rsidR="00065D09" w:rsidRDefault="00065D09" w:rsidP="00065D09">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Huang Qin </w:t>
      </w:r>
      <w:proofErr w:type="spellStart"/>
      <w:proofErr w:type="gramStart"/>
      <w:r>
        <w:rPr>
          <w:rFonts w:ascii="DengXian" w:eastAsia="DengXian" w:hAnsi="Garamond-Italic" w:cs="DengXian" w:hint="eastAsia"/>
          <w:color w:val="auto"/>
          <w:szCs w:val="28"/>
        </w:rPr>
        <w:t>黄芩</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Scutellariae</w:t>
      </w:r>
      <w:proofErr w:type="spellEnd"/>
      <w:r>
        <w:rPr>
          <w:rFonts w:eastAsiaTheme="minorEastAsia"/>
          <w:color w:val="auto"/>
          <w:szCs w:val="28"/>
        </w:rPr>
        <w:t>) 9g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Sheng</w:t>
      </w:r>
      <w:proofErr w:type="spellEnd"/>
      <w:r w:rsidRPr="00065D09">
        <w:rPr>
          <w:rFonts w:ascii="Garamond-Italic" w:eastAsiaTheme="minorEastAsia" w:hAnsi="Garamond-Italic" w:cs="Garamond-Italic"/>
          <w:i/>
          <w:iCs/>
          <w:color w:val="auto"/>
          <w:szCs w:val="28"/>
          <w:lang w:val="en-US"/>
        </w:rPr>
        <w:t xml:space="preserve"> Jiang </w:t>
      </w:r>
      <w:proofErr w:type="spellStart"/>
      <w:proofErr w:type="gramStart"/>
      <w:r>
        <w:rPr>
          <w:rFonts w:ascii="DengXian" w:eastAsia="DengXian" w:hAnsi="Garamond-Italic" w:cs="DengXian" w:hint="eastAsia"/>
          <w:color w:val="auto"/>
          <w:szCs w:val="28"/>
        </w:rPr>
        <w:t>生姜</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Rhizoma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Zingiberis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Recens</w:t>
      </w:r>
      <w:proofErr w:type="spellEnd"/>
      <w:r w:rsidRPr="00065D09">
        <w:rPr>
          <w:rFonts w:eastAsiaTheme="minorEastAsia"/>
          <w:color w:val="auto"/>
          <w:szCs w:val="28"/>
          <w:lang w:val="en-US"/>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Fa</w:t>
      </w:r>
      <w:proofErr w:type="spellEnd"/>
      <w:r w:rsidRPr="00065D09">
        <w:rPr>
          <w:rFonts w:ascii="Garamond-Italic" w:eastAsiaTheme="minorEastAsia" w:hAnsi="Garamond-Italic" w:cs="Garamond-Italic"/>
          <w:i/>
          <w:iCs/>
          <w:color w:val="auto"/>
          <w:szCs w:val="28"/>
          <w:lang w:val="en-US"/>
        </w:rPr>
        <w:t xml:space="preserve"> Ban Xia </w:t>
      </w:r>
      <w:proofErr w:type="spellStart"/>
      <w:proofErr w:type="gramStart"/>
      <w:r>
        <w:rPr>
          <w:rFonts w:ascii="DengXian" w:eastAsia="DengXian" w:hAnsi="Garamond-Italic" w:cs="DengXian" w:hint="eastAsia"/>
          <w:color w:val="auto"/>
          <w:szCs w:val="28"/>
        </w:rPr>
        <w:t>法夏</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Rhizoma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Pinelliae</w:t>
      </w:r>
      <w:proofErr w:type="spellEnd"/>
      <w:r w:rsidRPr="00065D09">
        <w:rPr>
          <w:rFonts w:eastAsiaTheme="minorEastAsia"/>
          <w:color w:val="auto"/>
          <w:szCs w:val="28"/>
          <w:lang w:val="en-US"/>
        </w:rPr>
        <w:t>) 12g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Ku Xing </w:t>
      </w:r>
      <w:proofErr w:type="spellStart"/>
      <w:r w:rsidRPr="00065D09">
        <w:rPr>
          <w:rFonts w:ascii="Garamond-Italic" w:eastAsiaTheme="minorEastAsia" w:hAnsi="Garamond-Italic" w:cs="Garamond-Italic"/>
          <w:i/>
          <w:iCs/>
          <w:color w:val="auto"/>
          <w:szCs w:val="28"/>
          <w:lang w:val="en-US"/>
        </w:rPr>
        <w:t>Ren</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杏仁</w:t>
      </w:r>
      <w:proofErr w:type="spellEnd"/>
      <w:r w:rsidRPr="00065D09">
        <w:rPr>
          <w:rFonts w:eastAsiaTheme="minorEastAsia"/>
          <w:color w:val="auto"/>
          <w:szCs w:val="28"/>
          <w:lang w:val="en-US"/>
        </w:rPr>
        <w:t>(</w:t>
      </w:r>
      <w:proofErr w:type="gramEnd"/>
      <w:r w:rsidRPr="00065D09">
        <w:rPr>
          <w:rFonts w:eastAsiaTheme="minorEastAsia"/>
          <w:color w:val="auto"/>
          <w:szCs w:val="28"/>
          <w:lang w:val="en-US"/>
        </w:rPr>
        <w:t xml:space="preserve">Semen </w:t>
      </w:r>
      <w:proofErr w:type="spellStart"/>
      <w:r w:rsidRPr="00065D09">
        <w:rPr>
          <w:rFonts w:eastAsiaTheme="minorEastAsia"/>
          <w:color w:val="auto"/>
          <w:szCs w:val="28"/>
          <w:lang w:val="en-US"/>
        </w:rPr>
        <w:t>Armeniacae</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Amarum</w:t>
      </w:r>
      <w:proofErr w:type="spellEnd"/>
      <w:r w:rsidRPr="00065D09">
        <w:rPr>
          <w:rFonts w:eastAsiaTheme="minorEastAsia"/>
          <w:color w:val="auto"/>
          <w:szCs w:val="28"/>
          <w:lang w:val="en-US"/>
        </w:rPr>
        <w:t>) 15g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Bai</w:t>
      </w:r>
      <w:proofErr w:type="spellEnd"/>
      <w:r w:rsidRPr="00065D09">
        <w:rPr>
          <w:rFonts w:ascii="Garamond-Italic" w:eastAsiaTheme="minorEastAsia" w:hAnsi="Garamond-Italic" w:cs="Garamond-Italic"/>
          <w:i/>
          <w:iCs/>
          <w:color w:val="auto"/>
          <w:szCs w:val="28"/>
          <w:lang w:val="en-US"/>
        </w:rPr>
        <w:t xml:space="preserve"> Dou Kou </w:t>
      </w:r>
      <w:proofErr w:type="spellStart"/>
      <w:proofErr w:type="gramStart"/>
      <w:r>
        <w:rPr>
          <w:rFonts w:ascii="DengXian" w:eastAsia="DengXian" w:hAnsi="Garamond-Italic" w:cs="DengXian" w:hint="eastAsia"/>
          <w:color w:val="auto"/>
          <w:szCs w:val="28"/>
        </w:rPr>
        <w:t>白豆蔻</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Fructus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Amomi</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Rotundus</w:t>
      </w:r>
      <w:proofErr w:type="spellEnd"/>
      <w:r w:rsidRPr="00065D09">
        <w:rPr>
          <w:rFonts w:eastAsiaTheme="minorEastAsia"/>
          <w:color w:val="auto"/>
          <w:szCs w:val="28"/>
          <w:lang w:val="en-US"/>
        </w:rPr>
        <w:t>) 10g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Yi </w:t>
      </w:r>
      <w:proofErr w:type="spellStart"/>
      <w:r w:rsidRPr="00065D09">
        <w:rPr>
          <w:rFonts w:ascii="Garamond-Italic" w:eastAsiaTheme="minorEastAsia" w:hAnsi="Garamond-Italic" w:cs="Garamond-Italic"/>
          <w:i/>
          <w:iCs/>
          <w:color w:val="auto"/>
          <w:szCs w:val="28"/>
          <w:lang w:val="en-US"/>
        </w:rPr>
        <w:t>Yi</w:t>
      </w:r>
      <w:proofErr w:type="spellEnd"/>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Ren</w:t>
      </w:r>
      <w:proofErr w:type="spellEnd"/>
      <w:r w:rsidRPr="00065D09">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薏苡仁</w:t>
      </w:r>
      <w:proofErr w:type="spellEnd"/>
      <w:r w:rsidRPr="00065D09">
        <w:rPr>
          <w:rFonts w:eastAsiaTheme="minorEastAsia"/>
          <w:color w:val="auto"/>
          <w:szCs w:val="28"/>
          <w:lang w:val="en-US"/>
        </w:rPr>
        <w:t>(</w:t>
      </w:r>
      <w:proofErr w:type="gramEnd"/>
      <w:r w:rsidRPr="00065D09">
        <w:rPr>
          <w:rFonts w:eastAsiaTheme="minorEastAsia"/>
          <w:color w:val="auto"/>
          <w:szCs w:val="28"/>
          <w:lang w:val="en-US"/>
        </w:rPr>
        <w:t xml:space="preserve">Semen </w:t>
      </w:r>
      <w:proofErr w:type="spellStart"/>
      <w:r w:rsidRPr="00065D09">
        <w:rPr>
          <w:rFonts w:eastAsiaTheme="minorEastAsia"/>
          <w:color w:val="auto"/>
          <w:szCs w:val="28"/>
          <w:lang w:val="en-US"/>
        </w:rPr>
        <w:t>Coicis</w:t>
      </w:r>
      <w:proofErr w:type="spellEnd"/>
      <w:r w:rsidRPr="00065D09">
        <w:rPr>
          <w:rFonts w:eastAsiaTheme="minorEastAsia"/>
          <w:color w:val="auto"/>
          <w:szCs w:val="28"/>
          <w:lang w:val="en-US"/>
        </w:rPr>
        <w:t>) 30g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Dan Zhu Ye </w:t>
      </w:r>
      <w:proofErr w:type="spellStart"/>
      <w:proofErr w:type="gramStart"/>
      <w:r>
        <w:rPr>
          <w:rFonts w:ascii="DengXian" w:eastAsia="DengXian" w:hAnsi="Garamond-Italic" w:cs="DengXian" w:hint="eastAsia"/>
          <w:color w:val="auto"/>
          <w:szCs w:val="28"/>
        </w:rPr>
        <w:t>竹叶</w:t>
      </w:r>
      <w:proofErr w:type="spellEnd"/>
      <w:r w:rsidRPr="00065D09">
        <w:rPr>
          <w:rFonts w:eastAsiaTheme="minorEastAsia"/>
          <w:color w:val="auto"/>
          <w:szCs w:val="28"/>
          <w:lang w:val="en-US"/>
        </w:rPr>
        <w:t>(</w:t>
      </w:r>
      <w:proofErr w:type="spellStart"/>
      <w:proofErr w:type="gramEnd"/>
      <w:r w:rsidRPr="00065D09">
        <w:rPr>
          <w:rFonts w:eastAsiaTheme="minorEastAsia"/>
          <w:color w:val="auto"/>
          <w:szCs w:val="28"/>
          <w:lang w:val="en-US"/>
        </w:rPr>
        <w:t>Herba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Lophatheri</w:t>
      </w:r>
      <w:proofErr w:type="spellEnd"/>
      <w:r w:rsidRPr="00065D09">
        <w:rPr>
          <w:rFonts w:eastAsiaTheme="minorEastAsia"/>
          <w:color w:val="auto"/>
          <w:szCs w:val="28"/>
          <w:lang w:val="en-US"/>
        </w:rPr>
        <w:t>) 15g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Hua</w:t>
      </w:r>
      <w:proofErr w:type="spellEnd"/>
      <w:r w:rsidRPr="00065D09">
        <w:rPr>
          <w:rFonts w:ascii="Garamond-Italic" w:eastAsiaTheme="minorEastAsia" w:hAnsi="Garamond-Italic" w:cs="Garamond-Italic"/>
          <w:i/>
          <w:iCs/>
          <w:color w:val="auto"/>
          <w:szCs w:val="28"/>
          <w:lang w:val="en-US"/>
        </w:rPr>
        <w:t xml:space="preserve"> Shi </w:t>
      </w:r>
      <w:proofErr w:type="spellStart"/>
      <w:proofErr w:type="gramStart"/>
      <w:r>
        <w:rPr>
          <w:rFonts w:ascii="DengXian" w:eastAsia="DengXian" w:hAnsi="Garamond-Italic" w:cs="DengXian" w:hint="eastAsia"/>
          <w:color w:val="auto"/>
          <w:szCs w:val="28"/>
        </w:rPr>
        <w:t>滑石</w:t>
      </w:r>
      <w:proofErr w:type="spellEnd"/>
      <w:r w:rsidRPr="00065D09">
        <w:rPr>
          <w:rFonts w:eastAsiaTheme="minorEastAsia"/>
          <w:color w:val="auto"/>
          <w:szCs w:val="28"/>
          <w:lang w:val="en-US"/>
        </w:rPr>
        <w:t>(</w:t>
      </w:r>
      <w:proofErr w:type="gramEnd"/>
      <w:r w:rsidRPr="00065D09">
        <w:rPr>
          <w:rFonts w:eastAsiaTheme="minorEastAsia"/>
          <w:color w:val="auto"/>
          <w:szCs w:val="28"/>
          <w:lang w:val="en-US"/>
        </w:rPr>
        <w:t>Talcum) 15g</w:t>
      </w:r>
    </w:p>
    <w:p w:rsidR="00065D09" w:rsidRPr="00065D09" w:rsidRDefault="00065D09" w:rsidP="00065D09">
      <w:pPr>
        <w:autoSpaceDE w:val="0"/>
        <w:autoSpaceDN w:val="0"/>
        <w:adjustRightInd w:val="0"/>
        <w:spacing w:after="0" w:line="240" w:lineRule="auto"/>
        <w:ind w:left="0" w:right="0" w:firstLine="0"/>
        <w:jc w:val="left"/>
        <w:rPr>
          <w:rFonts w:eastAsiaTheme="minorEastAsia"/>
          <w:color w:val="auto"/>
          <w:szCs w:val="28"/>
          <w:lang w:val="en-US"/>
        </w:rPr>
      </w:pPr>
      <w:r w:rsidRPr="00065D09">
        <w:rPr>
          <w:rFonts w:ascii="Garamond-Italic" w:eastAsiaTheme="minorEastAsia" w:hAnsi="Garamond-Italic" w:cs="Garamond-Italic"/>
          <w:i/>
          <w:iCs/>
          <w:color w:val="auto"/>
          <w:szCs w:val="28"/>
          <w:lang w:val="en-US"/>
        </w:rPr>
        <w:t xml:space="preserve">• </w:t>
      </w:r>
      <w:proofErr w:type="spellStart"/>
      <w:r w:rsidRPr="00065D09">
        <w:rPr>
          <w:rFonts w:ascii="Garamond-Italic" w:eastAsiaTheme="minorEastAsia" w:hAnsi="Garamond-Italic" w:cs="Garamond-Italic"/>
          <w:i/>
          <w:iCs/>
          <w:color w:val="auto"/>
          <w:szCs w:val="28"/>
          <w:lang w:val="en-US"/>
        </w:rPr>
        <w:t>Tu</w:t>
      </w:r>
      <w:proofErr w:type="spellEnd"/>
      <w:r w:rsidRPr="00065D09">
        <w:rPr>
          <w:rFonts w:ascii="Garamond-Italic" w:eastAsiaTheme="minorEastAsia" w:hAnsi="Garamond-Italic" w:cs="Garamond-Italic"/>
          <w:i/>
          <w:iCs/>
          <w:color w:val="auto"/>
          <w:szCs w:val="28"/>
          <w:lang w:val="en-US"/>
        </w:rPr>
        <w:t xml:space="preserve"> Fu Ling </w:t>
      </w:r>
      <w:proofErr w:type="spellStart"/>
      <w:r>
        <w:rPr>
          <w:rFonts w:ascii="DengXian" w:eastAsia="DengXian" w:hAnsi="Garamond-Italic" w:cs="DengXian" w:hint="eastAsia"/>
          <w:color w:val="auto"/>
          <w:szCs w:val="28"/>
        </w:rPr>
        <w:t>土茯苓</w:t>
      </w:r>
      <w:proofErr w:type="spellEnd"/>
      <w:r w:rsidRPr="00065D09">
        <w:rPr>
          <w:rFonts w:ascii="DengXian" w:eastAsia="DengXian" w:hAnsi="Garamond-Italic" w:cs="DengXian"/>
          <w:color w:val="auto"/>
          <w:szCs w:val="28"/>
          <w:lang w:val="en-US"/>
        </w:rPr>
        <w:t xml:space="preserve"> (</w:t>
      </w:r>
      <w:proofErr w:type="spellStart"/>
      <w:r w:rsidRPr="00065D09">
        <w:rPr>
          <w:rFonts w:eastAsiaTheme="minorEastAsia"/>
          <w:color w:val="auto"/>
          <w:szCs w:val="28"/>
          <w:lang w:val="en-US"/>
        </w:rPr>
        <w:t>Rhizoma</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Smilacis</w:t>
      </w:r>
      <w:proofErr w:type="spellEnd"/>
      <w:r w:rsidRPr="00065D09">
        <w:rPr>
          <w:rFonts w:eastAsiaTheme="minorEastAsia"/>
          <w:color w:val="auto"/>
          <w:szCs w:val="28"/>
          <w:lang w:val="en-US"/>
        </w:rPr>
        <w:t xml:space="preserve"> </w:t>
      </w:r>
      <w:proofErr w:type="spellStart"/>
      <w:r w:rsidRPr="00065D09">
        <w:rPr>
          <w:rFonts w:eastAsiaTheme="minorEastAsia"/>
          <w:color w:val="auto"/>
          <w:szCs w:val="28"/>
          <w:lang w:val="en-US"/>
        </w:rPr>
        <w:t>Glabrae</w:t>
      </w:r>
      <w:proofErr w:type="spellEnd"/>
      <w:r w:rsidRPr="00065D09">
        <w:rPr>
          <w:rFonts w:eastAsiaTheme="minorEastAsia"/>
          <w:color w:val="auto"/>
          <w:szCs w:val="28"/>
          <w:lang w:val="en-US"/>
        </w:rPr>
        <w:t>) 30g</w:t>
      </w:r>
    </w:p>
    <w:p w:rsidR="00065D09" w:rsidRDefault="00065D09" w:rsidP="00065D09">
      <w:pPr>
        <w:pStyle w:val="Heading2"/>
        <w:ind w:left="-5"/>
      </w:pPr>
      <w:r>
        <w:rPr>
          <w:rFonts w:ascii="Garamond-Italic" w:eastAsiaTheme="minorEastAsia" w:hAnsi="Garamond-Italic" w:cs="Garamond-Italic"/>
          <w:i/>
          <w:iCs/>
          <w:color w:val="auto"/>
          <w:szCs w:val="28"/>
        </w:rPr>
        <w:t xml:space="preserve">• Gan Cao </w:t>
      </w:r>
      <w:proofErr w:type="spellStart"/>
      <w:r>
        <w:rPr>
          <w:rFonts w:ascii="DengXian" w:eastAsia="DengXian" w:hAnsi="Garamond-Italic" w:cs="DengXian" w:hint="eastAsia"/>
          <w:color w:val="auto"/>
          <w:szCs w:val="28"/>
        </w:rPr>
        <w:t>生甘草</w:t>
      </w:r>
      <w:proofErr w:type="spellEnd"/>
      <w:r>
        <w:rPr>
          <w:rFonts w:ascii="DengXian" w:eastAsia="DengXian" w:hAnsi="Garamond-Italic" w:cs="DengXian"/>
          <w:color w:val="auto"/>
          <w:szCs w:val="28"/>
        </w:rPr>
        <w:t xml:space="preserve"> (</w:t>
      </w:r>
      <w:proofErr w:type="spellStart"/>
      <w:r>
        <w:rPr>
          <w:rFonts w:eastAsiaTheme="minorEastAsia"/>
          <w:color w:val="auto"/>
          <w:szCs w:val="28"/>
        </w:rPr>
        <w:t>Radix</w:t>
      </w:r>
      <w:proofErr w:type="spellEnd"/>
      <w:r>
        <w:rPr>
          <w:rFonts w:eastAsiaTheme="minorEastAsia"/>
          <w:color w:val="auto"/>
          <w:szCs w:val="28"/>
        </w:rPr>
        <w:t xml:space="preserve"> et </w:t>
      </w:r>
      <w:proofErr w:type="spellStart"/>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Glycyrrhizae</w:t>
      </w:r>
      <w:proofErr w:type="spellEnd"/>
      <w:r>
        <w:rPr>
          <w:rFonts w:eastAsiaTheme="minorEastAsia"/>
          <w:color w:val="auto"/>
          <w:szCs w:val="28"/>
        </w:rPr>
        <w:t>) 10g</w:t>
      </w:r>
    </w:p>
    <w:p w:rsidR="00065D09" w:rsidRDefault="00065D09" w:rsidP="00065D09">
      <w:pPr>
        <w:pStyle w:val="Heading2"/>
        <w:ind w:left="-5"/>
      </w:pPr>
    </w:p>
    <w:p w:rsidR="008C78BC" w:rsidRPr="00065D09" w:rsidRDefault="004E0313" w:rsidP="00065D09">
      <w:pPr>
        <w:pStyle w:val="Heading2"/>
        <w:ind w:left="-5"/>
      </w:pPr>
      <w:r w:rsidRPr="00C643D0">
        <w:t xml:space="preserve">Diagnostic : </w:t>
      </w:r>
      <w:r w:rsidR="00065D09">
        <w:t>La c</w:t>
      </w:r>
      <w:r w:rsidRPr="00C643D0">
        <w:t>haleur</w:t>
      </w:r>
      <w:r w:rsidR="00065D09">
        <w:t>-</w:t>
      </w:r>
      <w:proofErr w:type="spellStart"/>
      <w:r w:rsidRPr="00C643D0">
        <w:t>humid</w:t>
      </w:r>
      <w:r w:rsidR="00065D09">
        <w:t>itéaffecte</w:t>
      </w:r>
      <w:proofErr w:type="spellEnd"/>
      <w:r w:rsidRPr="00C643D0">
        <w:t xml:space="preserve"> le </w:t>
      </w:r>
      <w:proofErr w:type="spellStart"/>
      <w:r>
        <w:rPr>
          <w:b/>
        </w:rPr>
        <w:t>poumon</w:t>
      </w:r>
      <w:r w:rsidR="00065D09">
        <w:rPr>
          <w:rFonts w:ascii="DengXian-Bold" w:eastAsia="DengXian-Bold" w:hAnsiTheme="minorHAnsi" w:cs="DengXian-Bold" w:hint="eastAsia"/>
          <w:b/>
          <w:bCs/>
          <w:color w:val="0092FF"/>
          <w:szCs w:val="28"/>
        </w:rPr>
        <w:t>湿热郁肺证</w:t>
      </w:r>
      <w:proofErr w:type="spellEnd"/>
    </w:p>
    <w:p w:rsidR="008C78BC" w:rsidRPr="00065D09" w:rsidRDefault="004E0313">
      <w:pPr>
        <w:spacing w:after="230"/>
        <w:ind w:left="-5" w:right="0"/>
      </w:pPr>
      <w:r w:rsidRPr="00C643D0">
        <w:rPr>
          <w:b/>
        </w:rPr>
        <w:t xml:space="preserve">Manifestations cliniques : </w:t>
      </w:r>
      <w:r w:rsidRPr="00065D09">
        <w:rPr>
          <w:bCs/>
        </w:rPr>
        <w:t xml:space="preserve">Fièvre de </w:t>
      </w:r>
      <w:proofErr w:type="spellStart"/>
      <w:r w:rsidRPr="00065D09">
        <w:rPr>
          <w:bCs/>
        </w:rPr>
        <w:t>faible</w:t>
      </w:r>
      <w:r w:rsidR="00065D09">
        <w:t>intensité</w:t>
      </w:r>
      <w:proofErr w:type="spellEnd"/>
      <w:r w:rsidRPr="00C643D0">
        <w:t xml:space="preserve"> ou absence de fièvre, toux sèche, </w:t>
      </w:r>
      <w:r w:rsidR="00065D09">
        <w:t xml:space="preserve">peu de </w:t>
      </w:r>
      <w:r w:rsidRPr="00C643D0">
        <w:t xml:space="preserve">crachats, sécheresse et </w:t>
      </w:r>
      <w:r w:rsidR="00065D09">
        <w:t xml:space="preserve">douleur de la </w:t>
      </w:r>
      <w:r w:rsidRPr="00C643D0">
        <w:t xml:space="preserve">gorge, fatigue, faiblesse, manque d’appétit, congestion thoracique, distension épigastrique, nausées ou vomissements, selles </w:t>
      </w:r>
      <w:r w:rsidR="00065D09">
        <w:lastRenderedPageBreak/>
        <w:t>molles</w:t>
      </w:r>
      <w:r w:rsidRPr="00C643D0">
        <w:t>.</w:t>
      </w:r>
    </w:p>
    <w:p w:rsidR="008C78BC" w:rsidRPr="00C142C8" w:rsidRDefault="004E0313">
      <w:pPr>
        <w:spacing w:after="230"/>
        <w:ind w:left="-5" w:right="0"/>
      </w:pPr>
      <w:r w:rsidRPr="00C643D0">
        <w:rPr>
          <w:b/>
        </w:rPr>
        <w:t xml:space="preserve">Examen : </w:t>
      </w:r>
      <w:proofErr w:type="spellStart"/>
      <w:r w:rsidRPr="00065D09">
        <w:rPr>
          <w:bCs/>
        </w:rPr>
        <w:t>La</w:t>
      </w:r>
      <w:r w:rsidRPr="00C643D0">
        <w:t>tomodensitom</w:t>
      </w:r>
      <w:r w:rsidR="00B00FAA">
        <w:t>étrie</w:t>
      </w:r>
      <w:proofErr w:type="spellEnd"/>
      <w:r w:rsidRPr="00C643D0">
        <w:t xml:space="preserve"> révèle que les deux poumons ont de multiples morceaux dispersés ou gros </w:t>
      </w:r>
      <w:r w:rsidR="00065D09">
        <w:t>d’</w:t>
      </w:r>
      <w:r w:rsidR="00065D09" w:rsidRPr="00C643D0">
        <w:t>infiltrat</w:t>
      </w:r>
      <w:r w:rsidR="00065D09" w:rsidRPr="00065D09">
        <w:rPr>
          <w:rFonts w:ascii="Arial" w:hAnsi="Arial" w:cs="Arial"/>
          <w:color w:val="222222"/>
          <w:sz w:val="21"/>
          <w:szCs w:val="21"/>
          <w:shd w:val="clear" w:color="auto" w:fill="FFFFFF"/>
        </w:rPr>
        <w:t>en verre dépoli</w:t>
      </w:r>
      <w:r w:rsidRPr="00C643D0">
        <w:t xml:space="preserve">(GGO). Langue pâle ou rose, </w:t>
      </w:r>
      <w:r w:rsidR="00995DF2">
        <w:t>gonflée</w:t>
      </w:r>
      <w:r w:rsidRPr="00C643D0">
        <w:t xml:space="preserve"> avec des marques de dents. Enduit blanc ou </w:t>
      </w:r>
      <w:r w:rsidR="00C142C8">
        <w:t xml:space="preserve">blanc et </w:t>
      </w:r>
      <w:r w:rsidRPr="00C643D0">
        <w:t xml:space="preserve">gras. </w:t>
      </w:r>
      <w:proofErr w:type="spellStart"/>
      <w:r w:rsidR="00C142C8">
        <w:t>Pouls</w:t>
      </w:r>
      <w:r w:rsidR="00041F2E">
        <w:t>normal</w:t>
      </w:r>
      <w:proofErr w:type="spellEnd"/>
      <w:r w:rsidRPr="00C643D0">
        <w:t xml:space="preserve"> ou glissant. </w:t>
      </w:r>
    </w:p>
    <w:p w:rsidR="008C78BC" w:rsidRPr="00065D09" w:rsidRDefault="004E0313">
      <w:pPr>
        <w:spacing w:after="252"/>
        <w:ind w:left="-5" w:right="0"/>
      </w:pPr>
      <w:r w:rsidRPr="00C643D0">
        <w:rPr>
          <w:b/>
        </w:rPr>
        <w:t xml:space="preserve">Stratégie de traitement : </w:t>
      </w:r>
      <w:r w:rsidRPr="00C643D0">
        <w:t xml:space="preserve">Transformer l’humidité, </w:t>
      </w:r>
      <w:proofErr w:type="spellStart"/>
      <w:r w:rsidR="006D0BEA" w:rsidRPr="00C643D0">
        <w:t>détoxifier</w:t>
      </w:r>
      <w:proofErr w:type="spellEnd"/>
      <w:r w:rsidR="006D0BEA" w:rsidRPr="00C643D0">
        <w:t xml:space="preserve"> ;</w:t>
      </w:r>
      <w:r w:rsidRPr="00C643D0">
        <w:t xml:space="preserve"> Disperser les poumons et expulser les agents pathogènes</w:t>
      </w:r>
    </w:p>
    <w:p w:rsidR="00D65836" w:rsidRDefault="004E0313" w:rsidP="00D65836">
      <w:pPr>
        <w:tabs>
          <w:tab w:val="center" w:pos="7594"/>
          <w:tab w:val="center" w:pos="8079"/>
          <w:tab w:val="center" w:pos="8540"/>
          <w:tab w:val="right" w:pos="9361"/>
        </w:tabs>
        <w:spacing w:after="0" w:line="259" w:lineRule="auto"/>
        <w:ind w:left="0" w:right="0" w:firstLine="0"/>
        <w:jc w:val="left"/>
        <w:rPr>
          <w:b/>
        </w:rPr>
      </w:pPr>
      <w:r w:rsidRPr="00C643D0">
        <w:rPr>
          <w:b/>
        </w:rPr>
        <w:t xml:space="preserve">Formule à base de plantes </w:t>
      </w:r>
      <w:proofErr w:type="gramStart"/>
      <w:r>
        <w:rPr>
          <w:b/>
        </w:rPr>
        <w:t>:</w:t>
      </w:r>
      <w:proofErr w:type="spellStart"/>
      <w:r w:rsidR="00D65836">
        <w:rPr>
          <w:rFonts w:ascii="DengXian-Bold" w:eastAsia="DengXian-Bold" w:hAnsiTheme="minorHAnsi" w:cs="DengXian-Bold" w:hint="eastAsia"/>
          <w:b/>
          <w:bCs/>
          <w:color w:val="auto"/>
          <w:szCs w:val="28"/>
        </w:rPr>
        <w:t>麻杏薏甘汤</w:t>
      </w:r>
      <w:proofErr w:type="spellEnd"/>
      <w:proofErr w:type="gramEnd"/>
      <w:r w:rsidR="00D65836">
        <w:rPr>
          <w:rFonts w:ascii="DengXian-Bold" w:eastAsia="DengXian-Bold" w:hAnsiTheme="minorHAnsi" w:cs="DengXian-Bold" w:hint="eastAsia"/>
          <w:b/>
          <w:bCs/>
          <w:color w:val="auto"/>
          <w:szCs w:val="28"/>
        </w:rPr>
        <w:t>、</w:t>
      </w:r>
      <w:proofErr w:type="spellStart"/>
      <w:r w:rsidR="00D65836">
        <w:rPr>
          <w:rFonts w:ascii="DengXian-Bold" w:eastAsia="DengXian-Bold" w:hAnsiTheme="minorHAnsi" w:cs="DengXian-Bold" w:hint="eastAsia"/>
          <w:b/>
          <w:bCs/>
          <w:color w:val="auto"/>
          <w:szCs w:val="28"/>
        </w:rPr>
        <w:t>小陷胸汤</w:t>
      </w:r>
      <w:proofErr w:type="spellEnd"/>
      <w:r w:rsidR="00D65836">
        <w:rPr>
          <w:rFonts w:ascii="DengXian-Bold" w:eastAsia="DengXian-Bold" w:hAnsiTheme="minorHAnsi" w:cs="DengXian-Bold" w:hint="eastAsia"/>
          <w:b/>
          <w:bCs/>
          <w:color w:val="auto"/>
          <w:szCs w:val="28"/>
        </w:rPr>
        <w:t>、</w:t>
      </w:r>
      <w:proofErr w:type="spellStart"/>
      <w:r w:rsidR="00D65836">
        <w:rPr>
          <w:rFonts w:ascii="DengXian-Bold" w:eastAsia="DengXian-Bold" w:hAnsiTheme="minorHAnsi" w:cs="DengXian-Bold" w:hint="eastAsia"/>
          <w:b/>
          <w:bCs/>
          <w:color w:val="auto"/>
          <w:szCs w:val="28"/>
        </w:rPr>
        <w:t>草果知母汤</w:t>
      </w:r>
      <w:r w:rsidRPr="00C643D0">
        <w:rPr>
          <w:i/>
        </w:rPr>
        <w:t>MaXingYiGanTang</w:t>
      </w:r>
      <w:proofErr w:type="spellEnd"/>
      <w:r w:rsidRPr="00D65836">
        <w:rPr>
          <w:b/>
        </w:rPr>
        <w:t xml:space="preserve">, </w:t>
      </w:r>
      <w:proofErr w:type="spellStart"/>
      <w:r w:rsidRPr="00D65836">
        <w:rPr>
          <w:i/>
        </w:rPr>
        <w:t>XiaoXianXiongTang</w:t>
      </w:r>
      <w:r w:rsidRPr="00D65836">
        <w:rPr>
          <w:b/>
        </w:rPr>
        <w:t>et</w:t>
      </w:r>
      <w:proofErr w:type="spellEnd"/>
      <w:r w:rsidRPr="00D65836">
        <w:rPr>
          <w:b/>
        </w:rPr>
        <w:t xml:space="preserve"> </w:t>
      </w:r>
      <w:proofErr w:type="spellStart"/>
      <w:r w:rsidRPr="00D65836">
        <w:rPr>
          <w:i/>
        </w:rPr>
        <w:t>CaoGuoZhiMuTang</w:t>
      </w:r>
      <w:proofErr w:type="spellEnd"/>
    </w:p>
    <w:p w:rsidR="00D65836" w:rsidRDefault="00D65836" w:rsidP="00D65836">
      <w:pPr>
        <w:tabs>
          <w:tab w:val="center" w:pos="7594"/>
          <w:tab w:val="center" w:pos="8079"/>
          <w:tab w:val="center" w:pos="8540"/>
          <w:tab w:val="right" w:pos="9361"/>
        </w:tabs>
        <w:spacing w:after="0" w:line="259" w:lineRule="auto"/>
        <w:ind w:left="0" w:right="0" w:firstLine="0"/>
        <w:jc w:val="left"/>
      </w:pPr>
    </w:p>
    <w:p w:rsidR="008C78BC" w:rsidRPr="00D65836" w:rsidRDefault="004E0313" w:rsidP="00D65836">
      <w:pPr>
        <w:tabs>
          <w:tab w:val="center" w:pos="7594"/>
          <w:tab w:val="center" w:pos="8079"/>
          <w:tab w:val="center" w:pos="8540"/>
          <w:tab w:val="right" w:pos="9361"/>
        </w:tabs>
        <w:spacing w:after="0" w:line="259" w:lineRule="auto"/>
        <w:ind w:left="0" w:right="0" w:firstLine="0"/>
        <w:jc w:val="left"/>
      </w:pPr>
      <w:proofErr w:type="spellStart"/>
      <w:r w:rsidRPr="00D65836">
        <w:t>Pneumonia</w:t>
      </w:r>
      <w:proofErr w:type="spellEnd"/>
      <w:r w:rsidRPr="00D65836">
        <w:t xml:space="preserve"> Formula #2  </w:t>
      </w:r>
      <w:r w:rsidR="001E15DC">
        <w:rPr>
          <w:rFonts w:ascii="DengXian-Bold" w:eastAsia="DengXian-Bold" w:hAnsiTheme="minorHAnsi" w:cs="DengXian-Bold" w:hint="eastAsia"/>
          <w:b/>
          <w:bCs/>
          <w:color w:val="auto"/>
          <w:szCs w:val="28"/>
        </w:rPr>
        <w:t>肺炎</w:t>
      </w:r>
      <w:r w:rsidR="001E15DC">
        <w:rPr>
          <w:rFonts w:ascii="MyriadPro-Regular" w:eastAsia="DengXian-Bold" w:hAnsi="MyriadPro-Regular" w:cs="MyriadPro-Regular"/>
          <w:color w:val="auto"/>
          <w:szCs w:val="28"/>
        </w:rPr>
        <w:t>2</w:t>
      </w:r>
      <w:r w:rsidR="001E15DC">
        <w:rPr>
          <w:rFonts w:ascii="DengXian-Bold" w:eastAsia="DengXian-Bold" w:hAnsiTheme="minorHAnsi" w:cs="DengXian-Bold" w:hint="eastAsia"/>
          <w:b/>
          <w:bCs/>
          <w:color w:val="auto"/>
          <w:szCs w:val="28"/>
        </w:rPr>
        <w:t>号</w:t>
      </w:r>
    </w:p>
    <w:p w:rsidR="001E15DC" w:rsidRDefault="001E15DC" w:rsidP="001E15DC">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Ma Huang </w:t>
      </w:r>
      <w:proofErr w:type="spellStart"/>
      <w:proofErr w:type="gramStart"/>
      <w:r>
        <w:rPr>
          <w:rFonts w:ascii="DengXian" w:eastAsia="DengXian" w:hAnsi="Garamond-Italic" w:cs="DengXian" w:hint="eastAsia"/>
          <w:color w:val="auto"/>
          <w:szCs w:val="28"/>
        </w:rPr>
        <w:t>麻黄</w:t>
      </w:r>
      <w:proofErr w:type="spellEnd"/>
      <w:r>
        <w:rPr>
          <w:rFonts w:eastAsiaTheme="minorEastAsia"/>
          <w:color w:val="auto"/>
          <w:szCs w:val="28"/>
        </w:rPr>
        <w:t>(</w:t>
      </w:r>
      <w:proofErr w:type="gramEnd"/>
      <w:r>
        <w:rPr>
          <w:rFonts w:eastAsiaTheme="minorEastAsia"/>
          <w:color w:val="auto"/>
          <w:szCs w:val="28"/>
        </w:rPr>
        <w:t xml:space="preserve">Herba </w:t>
      </w:r>
      <w:proofErr w:type="spellStart"/>
      <w:r>
        <w:rPr>
          <w:rFonts w:eastAsiaTheme="minorEastAsia"/>
          <w:color w:val="auto"/>
          <w:szCs w:val="28"/>
        </w:rPr>
        <w:t>Ephedrae</w:t>
      </w:r>
      <w:proofErr w:type="spellEnd"/>
      <w:r>
        <w:rPr>
          <w:rFonts w:eastAsiaTheme="minorEastAsia"/>
          <w:color w:val="auto"/>
          <w:szCs w:val="28"/>
        </w:rPr>
        <w:t>) 10g</w:t>
      </w:r>
    </w:p>
    <w:p w:rsidR="001E15DC" w:rsidRPr="001E15DC" w:rsidRDefault="001E15DC" w:rsidP="001E15DC">
      <w:pPr>
        <w:autoSpaceDE w:val="0"/>
        <w:autoSpaceDN w:val="0"/>
        <w:adjustRightInd w:val="0"/>
        <w:spacing w:after="0" w:line="240" w:lineRule="auto"/>
        <w:ind w:left="0" w:right="0" w:firstLine="0"/>
        <w:jc w:val="left"/>
        <w:rPr>
          <w:rFonts w:eastAsiaTheme="minorEastAsia"/>
          <w:color w:val="auto"/>
          <w:szCs w:val="28"/>
          <w:lang w:val="en-US"/>
        </w:rPr>
      </w:pPr>
      <w:r w:rsidRPr="001E15DC">
        <w:rPr>
          <w:rFonts w:ascii="Garamond-Italic" w:eastAsiaTheme="minorEastAsia" w:hAnsi="Garamond-Italic" w:cs="Garamond-Italic"/>
          <w:i/>
          <w:iCs/>
          <w:color w:val="auto"/>
          <w:szCs w:val="28"/>
          <w:lang w:val="en-US"/>
        </w:rPr>
        <w:t xml:space="preserve">• Ku Xing </w:t>
      </w:r>
      <w:proofErr w:type="spellStart"/>
      <w:r w:rsidRPr="001E15DC">
        <w:rPr>
          <w:rFonts w:ascii="Garamond-Italic" w:eastAsiaTheme="minorEastAsia" w:hAnsi="Garamond-Italic" w:cs="Garamond-Italic"/>
          <w:i/>
          <w:iCs/>
          <w:color w:val="auto"/>
          <w:szCs w:val="28"/>
          <w:lang w:val="en-US"/>
        </w:rPr>
        <w:t>Ren</w:t>
      </w:r>
      <w:proofErr w:type="spellEnd"/>
      <w:r w:rsidRPr="001E15DC">
        <w:rPr>
          <w:rFonts w:ascii="Garamond-Italic" w:eastAsiaTheme="minorEastAsia" w:hAnsi="Garamond-Italic" w:cs="Garamond-Italic"/>
          <w:i/>
          <w:iCs/>
          <w:color w:val="auto"/>
          <w:szCs w:val="28"/>
          <w:lang w:val="en-US"/>
        </w:rPr>
        <w:t xml:space="preserve"> </w:t>
      </w:r>
      <w:proofErr w:type="spellStart"/>
      <w:proofErr w:type="gramStart"/>
      <w:r>
        <w:rPr>
          <w:rFonts w:ascii="DengXian" w:eastAsia="DengXian" w:hAnsi="Garamond-Italic" w:cs="DengXian" w:hint="eastAsia"/>
          <w:color w:val="auto"/>
          <w:szCs w:val="28"/>
        </w:rPr>
        <w:t>杏仁</w:t>
      </w:r>
      <w:proofErr w:type="spellEnd"/>
      <w:r w:rsidRPr="001E15DC">
        <w:rPr>
          <w:rFonts w:eastAsiaTheme="minorEastAsia"/>
          <w:color w:val="auto"/>
          <w:szCs w:val="28"/>
          <w:lang w:val="en-US"/>
        </w:rPr>
        <w:t>(</w:t>
      </w:r>
      <w:proofErr w:type="gramEnd"/>
      <w:r w:rsidRPr="001E15DC">
        <w:rPr>
          <w:rFonts w:eastAsiaTheme="minorEastAsia"/>
          <w:color w:val="auto"/>
          <w:szCs w:val="28"/>
          <w:lang w:val="en-US"/>
        </w:rPr>
        <w:t xml:space="preserve">Semen </w:t>
      </w:r>
      <w:proofErr w:type="spellStart"/>
      <w:r w:rsidRPr="001E15DC">
        <w:rPr>
          <w:rFonts w:eastAsiaTheme="minorEastAsia"/>
          <w:color w:val="auto"/>
          <w:szCs w:val="28"/>
          <w:lang w:val="en-US"/>
        </w:rPr>
        <w:t>Armeniacae</w:t>
      </w:r>
      <w:proofErr w:type="spellEnd"/>
      <w:r w:rsidRPr="001E15DC">
        <w:rPr>
          <w:rFonts w:eastAsiaTheme="minorEastAsia"/>
          <w:color w:val="auto"/>
          <w:szCs w:val="28"/>
          <w:lang w:val="en-US"/>
        </w:rPr>
        <w:t xml:space="preserve"> </w:t>
      </w:r>
      <w:proofErr w:type="spellStart"/>
      <w:r w:rsidRPr="001E15DC">
        <w:rPr>
          <w:rFonts w:eastAsiaTheme="minorEastAsia"/>
          <w:color w:val="auto"/>
          <w:szCs w:val="28"/>
          <w:lang w:val="en-US"/>
        </w:rPr>
        <w:t>Amarum</w:t>
      </w:r>
      <w:proofErr w:type="spellEnd"/>
      <w:r w:rsidRPr="001E15DC">
        <w:rPr>
          <w:rFonts w:eastAsiaTheme="minorEastAsia"/>
          <w:color w:val="auto"/>
          <w:szCs w:val="28"/>
          <w:lang w:val="en-US"/>
        </w:rPr>
        <w:t>) 10g</w:t>
      </w:r>
    </w:p>
    <w:p w:rsidR="001E15DC" w:rsidRDefault="001E15DC" w:rsidP="001E15DC">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Yi </w:t>
      </w:r>
      <w:proofErr w:type="spellStart"/>
      <w:r>
        <w:rPr>
          <w:rFonts w:ascii="Garamond-Italic" w:eastAsiaTheme="minorEastAsia" w:hAnsi="Garamond-Italic" w:cs="Garamond-Italic"/>
          <w:i/>
          <w:iCs/>
          <w:color w:val="auto"/>
          <w:szCs w:val="28"/>
        </w:rPr>
        <w:t>Yi</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Ren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薏苡仁</w:t>
      </w:r>
      <w:proofErr w:type="spellEnd"/>
      <w:r>
        <w:rPr>
          <w:rFonts w:eastAsiaTheme="minorEastAsia"/>
          <w:color w:val="auto"/>
          <w:szCs w:val="28"/>
        </w:rPr>
        <w:t>(</w:t>
      </w:r>
      <w:proofErr w:type="spellStart"/>
      <w:proofErr w:type="gramEnd"/>
      <w:r>
        <w:rPr>
          <w:rFonts w:eastAsiaTheme="minorEastAsia"/>
          <w:color w:val="auto"/>
          <w:szCs w:val="28"/>
        </w:rPr>
        <w:t>Semen</w:t>
      </w:r>
      <w:proofErr w:type="spellEnd"/>
      <w:r>
        <w:rPr>
          <w:rFonts w:eastAsiaTheme="minorEastAsia"/>
          <w:color w:val="auto"/>
          <w:szCs w:val="28"/>
        </w:rPr>
        <w:t xml:space="preserve"> </w:t>
      </w:r>
      <w:proofErr w:type="spellStart"/>
      <w:r>
        <w:rPr>
          <w:rFonts w:eastAsiaTheme="minorEastAsia"/>
          <w:color w:val="auto"/>
          <w:szCs w:val="28"/>
        </w:rPr>
        <w:t>Coicis</w:t>
      </w:r>
      <w:proofErr w:type="spellEnd"/>
      <w:r>
        <w:rPr>
          <w:rFonts w:eastAsiaTheme="minorEastAsia"/>
          <w:color w:val="auto"/>
          <w:szCs w:val="28"/>
        </w:rPr>
        <w:t>) 30g</w:t>
      </w:r>
    </w:p>
    <w:p w:rsidR="001E15DC" w:rsidRDefault="001E15DC" w:rsidP="001E15DC">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Huang </w:t>
      </w:r>
      <w:proofErr w:type="spellStart"/>
      <w:r>
        <w:rPr>
          <w:rFonts w:ascii="Garamond-Italic" w:eastAsiaTheme="minorEastAsia" w:hAnsi="Garamond-Italic" w:cs="Garamond-Italic"/>
          <w:i/>
          <w:iCs/>
          <w:color w:val="auto"/>
          <w:szCs w:val="28"/>
        </w:rPr>
        <w:t>Lian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黄连</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Coptidis</w:t>
      </w:r>
      <w:proofErr w:type="spellEnd"/>
      <w:r>
        <w:rPr>
          <w:rFonts w:eastAsiaTheme="minorEastAsia"/>
          <w:color w:val="auto"/>
          <w:szCs w:val="28"/>
        </w:rPr>
        <w:t>) 6g</w:t>
      </w:r>
    </w:p>
    <w:p w:rsidR="001E15DC" w:rsidRDefault="001E15DC" w:rsidP="001E15DC">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Fa Ban </w:t>
      </w:r>
      <w:proofErr w:type="spellStart"/>
      <w:r>
        <w:rPr>
          <w:rFonts w:ascii="Garamond-Italic" w:eastAsiaTheme="minorEastAsia" w:hAnsi="Garamond-Italic" w:cs="Garamond-Italic"/>
          <w:i/>
          <w:iCs/>
          <w:color w:val="auto"/>
          <w:szCs w:val="28"/>
        </w:rPr>
        <w:t>Xia</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法夏</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Pinelliae</w:t>
      </w:r>
      <w:proofErr w:type="spellEnd"/>
      <w:r>
        <w:rPr>
          <w:rFonts w:eastAsiaTheme="minorEastAsia"/>
          <w:color w:val="auto"/>
          <w:szCs w:val="28"/>
        </w:rPr>
        <w:t>) 10g</w:t>
      </w:r>
    </w:p>
    <w:p w:rsidR="001E15DC" w:rsidRDefault="001E15DC" w:rsidP="001E15DC">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Gua</w:t>
      </w:r>
      <w:proofErr w:type="spellEnd"/>
      <w:r>
        <w:rPr>
          <w:rFonts w:ascii="Garamond-Italic" w:eastAsiaTheme="minorEastAsia" w:hAnsi="Garamond-Italic" w:cs="Garamond-Italic"/>
          <w:i/>
          <w:iCs/>
          <w:color w:val="auto"/>
          <w:szCs w:val="28"/>
        </w:rPr>
        <w:t xml:space="preserve"> Lou Pi </w:t>
      </w:r>
      <w:proofErr w:type="spellStart"/>
      <w:proofErr w:type="gramStart"/>
      <w:r>
        <w:rPr>
          <w:rFonts w:ascii="DengXian" w:eastAsia="DengXian" w:hAnsi="Garamond-Italic" w:cs="DengXian" w:hint="eastAsia"/>
          <w:color w:val="auto"/>
          <w:szCs w:val="28"/>
        </w:rPr>
        <w:t>瓜蒌皮</w:t>
      </w:r>
      <w:proofErr w:type="spellEnd"/>
      <w:r>
        <w:rPr>
          <w:rFonts w:eastAsiaTheme="minorEastAsia"/>
          <w:color w:val="auto"/>
          <w:szCs w:val="28"/>
        </w:rPr>
        <w:t>(</w:t>
      </w:r>
      <w:proofErr w:type="spellStart"/>
      <w:proofErr w:type="gramEnd"/>
      <w:r>
        <w:rPr>
          <w:rFonts w:eastAsiaTheme="minorEastAsia"/>
          <w:color w:val="auto"/>
          <w:szCs w:val="28"/>
        </w:rPr>
        <w:t>Pericarpium</w:t>
      </w:r>
      <w:proofErr w:type="spellEnd"/>
      <w:r>
        <w:rPr>
          <w:rFonts w:eastAsiaTheme="minorEastAsia"/>
          <w:color w:val="auto"/>
          <w:szCs w:val="28"/>
        </w:rPr>
        <w:t xml:space="preserve"> </w:t>
      </w:r>
      <w:proofErr w:type="spellStart"/>
      <w:r>
        <w:rPr>
          <w:rFonts w:eastAsiaTheme="minorEastAsia"/>
          <w:color w:val="auto"/>
          <w:szCs w:val="28"/>
        </w:rPr>
        <w:t>Trichosanthis</w:t>
      </w:r>
      <w:proofErr w:type="spellEnd"/>
      <w:r>
        <w:rPr>
          <w:rFonts w:eastAsiaTheme="minorEastAsia"/>
          <w:color w:val="auto"/>
          <w:szCs w:val="28"/>
        </w:rPr>
        <w:t>) 10g</w:t>
      </w:r>
    </w:p>
    <w:p w:rsidR="001E15DC" w:rsidRPr="001E15DC" w:rsidRDefault="001E15DC" w:rsidP="001E15DC">
      <w:pPr>
        <w:autoSpaceDE w:val="0"/>
        <w:autoSpaceDN w:val="0"/>
        <w:adjustRightInd w:val="0"/>
        <w:spacing w:after="0" w:line="240" w:lineRule="auto"/>
        <w:ind w:left="0" w:right="0" w:firstLine="0"/>
        <w:jc w:val="left"/>
        <w:rPr>
          <w:rFonts w:eastAsiaTheme="minorEastAsia"/>
          <w:color w:val="auto"/>
          <w:szCs w:val="28"/>
          <w:lang w:val="en-US"/>
        </w:rPr>
      </w:pPr>
      <w:r w:rsidRPr="001E15DC">
        <w:rPr>
          <w:rFonts w:ascii="Garamond-Italic" w:eastAsiaTheme="minorEastAsia" w:hAnsi="Garamond-Italic" w:cs="Garamond-Italic"/>
          <w:i/>
          <w:iCs/>
          <w:color w:val="auto"/>
          <w:szCs w:val="28"/>
          <w:lang w:val="en-US"/>
        </w:rPr>
        <w:t xml:space="preserve">• Cao </w:t>
      </w:r>
      <w:proofErr w:type="spellStart"/>
      <w:r w:rsidRPr="001E15DC">
        <w:rPr>
          <w:rFonts w:ascii="Garamond-Italic" w:eastAsiaTheme="minorEastAsia" w:hAnsi="Garamond-Italic" w:cs="Garamond-Italic"/>
          <w:i/>
          <w:iCs/>
          <w:color w:val="auto"/>
          <w:szCs w:val="28"/>
          <w:lang w:val="en-US"/>
        </w:rPr>
        <w:t>Guo</w:t>
      </w:r>
      <w:proofErr w:type="spellEnd"/>
      <w:r w:rsidRPr="001E15DC">
        <w:rPr>
          <w:rFonts w:ascii="Garamond-Italic" w:eastAsiaTheme="minorEastAsia" w:hAnsi="Garamond-Italic" w:cs="Garamond-Italic"/>
          <w:i/>
          <w:iCs/>
          <w:color w:val="auto"/>
          <w:szCs w:val="28"/>
          <w:lang w:val="en-US"/>
        </w:rPr>
        <w:t xml:space="preserve"> </w:t>
      </w:r>
      <w:proofErr w:type="spellStart"/>
      <w:r>
        <w:rPr>
          <w:rFonts w:ascii="DengXian" w:eastAsia="DengXian" w:hAnsi="Garamond-Italic" w:cs="DengXian" w:hint="eastAsia"/>
          <w:color w:val="auto"/>
          <w:szCs w:val="28"/>
        </w:rPr>
        <w:t>草果</w:t>
      </w:r>
      <w:proofErr w:type="spellEnd"/>
      <w:r w:rsidRPr="001E15DC">
        <w:rPr>
          <w:rFonts w:ascii="DengXian" w:eastAsia="DengXian" w:hAnsi="Garamond-Italic" w:cs="DengXian"/>
          <w:color w:val="auto"/>
          <w:szCs w:val="28"/>
          <w:lang w:val="en-US"/>
        </w:rPr>
        <w:t xml:space="preserve"> (</w:t>
      </w:r>
      <w:proofErr w:type="spellStart"/>
      <w:r w:rsidRPr="001E15DC">
        <w:rPr>
          <w:rFonts w:eastAsiaTheme="minorEastAsia"/>
          <w:color w:val="auto"/>
          <w:szCs w:val="28"/>
          <w:lang w:val="en-US"/>
        </w:rPr>
        <w:t>Fructus</w:t>
      </w:r>
      <w:proofErr w:type="spellEnd"/>
      <w:r w:rsidRPr="001E15DC">
        <w:rPr>
          <w:rFonts w:eastAsiaTheme="minorEastAsia"/>
          <w:color w:val="auto"/>
          <w:szCs w:val="28"/>
          <w:lang w:val="en-US"/>
        </w:rPr>
        <w:t xml:space="preserve"> </w:t>
      </w:r>
      <w:proofErr w:type="spellStart"/>
      <w:r w:rsidRPr="001E15DC">
        <w:rPr>
          <w:rFonts w:eastAsiaTheme="minorEastAsia"/>
          <w:color w:val="auto"/>
          <w:szCs w:val="28"/>
          <w:lang w:val="en-US"/>
        </w:rPr>
        <w:t>Tsaoko</w:t>
      </w:r>
      <w:proofErr w:type="spellEnd"/>
      <w:r w:rsidRPr="001E15DC">
        <w:rPr>
          <w:rFonts w:eastAsiaTheme="minorEastAsia"/>
          <w:color w:val="auto"/>
          <w:szCs w:val="28"/>
          <w:lang w:val="en-US"/>
        </w:rPr>
        <w:t>) 10g</w:t>
      </w:r>
    </w:p>
    <w:p w:rsidR="001E15DC" w:rsidRPr="001E15DC" w:rsidRDefault="001E15DC" w:rsidP="001E15DC">
      <w:pPr>
        <w:autoSpaceDE w:val="0"/>
        <w:autoSpaceDN w:val="0"/>
        <w:adjustRightInd w:val="0"/>
        <w:spacing w:after="0" w:line="240" w:lineRule="auto"/>
        <w:ind w:left="0" w:right="0" w:firstLine="0"/>
        <w:jc w:val="left"/>
        <w:rPr>
          <w:rFonts w:eastAsiaTheme="minorEastAsia"/>
          <w:color w:val="auto"/>
          <w:szCs w:val="28"/>
          <w:lang w:val="en-US"/>
        </w:rPr>
      </w:pPr>
      <w:r w:rsidRPr="001E15DC">
        <w:rPr>
          <w:rFonts w:ascii="Garamond-Italic" w:eastAsiaTheme="minorEastAsia" w:hAnsi="Garamond-Italic" w:cs="Garamond-Italic"/>
          <w:i/>
          <w:iCs/>
          <w:color w:val="auto"/>
          <w:szCs w:val="28"/>
          <w:lang w:val="en-US"/>
        </w:rPr>
        <w:t xml:space="preserve">• </w:t>
      </w:r>
      <w:proofErr w:type="spellStart"/>
      <w:r w:rsidRPr="001E15DC">
        <w:rPr>
          <w:rFonts w:ascii="Garamond-Italic" w:eastAsiaTheme="minorEastAsia" w:hAnsi="Garamond-Italic" w:cs="Garamond-Italic"/>
          <w:i/>
          <w:iCs/>
          <w:color w:val="auto"/>
          <w:szCs w:val="28"/>
          <w:lang w:val="en-US"/>
        </w:rPr>
        <w:t>Zhi</w:t>
      </w:r>
      <w:proofErr w:type="spellEnd"/>
      <w:r w:rsidRPr="001E15DC">
        <w:rPr>
          <w:rFonts w:ascii="Garamond-Italic" w:eastAsiaTheme="minorEastAsia" w:hAnsi="Garamond-Italic" w:cs="Garamond-Italic"/>
          <w:i/>
          <w:iCs/>
          <w:color w:val="auto"/>
          <w:szCs w:val="28"/>
          <w:lang w:val="en-US"/>
        </w:rPr>
        <w:t xml:space="preserve"> Mu </w:t>
      </w:r>
      <w:proofErr w:type="spellStart"/>
      <w:proofErr w:type="gramStart"/>
      <w:r>
        <w:rPr>
          <w:rFonts w:ascii="DengXian" w:eastAsia="DengXian" w:hAnsi="Garamond-Italic" w:cs="DengXian" w:hint="eastAsia"/>
          <w:color w:val="auto"/>
          <w:szCs w:val="28"/>
        </w:rPr>
        <w:t>知母</w:t>
      </w:r>
      <w:proofErr w:type="spellEnd"/>
      <w:r w:rsidRPr="001E15DC">
        <w:rPr>
          <w:rFonts w:eastAsiaTheme="minorEastAsia"/>
          <w:color w:val="auto"/>
          <w:szCs w:val="28"/>
          <w:lang w:val="en-US"/>
        </w:rPr>
        <w:t>(</w:t>
      </w:r>
      <w:proofErr w:type="spellStart"/>
      <w:proofErr w:type="gramEnd"/>
      <w:r w:rsidRPr="001E15DC">
        <w:rPr>
          <w:rFonts w:eastAsiaTheme="minorEastAsia"/>
          <w:color w:val="auto"/>
          <w:szCs w:val="28"/>
          <w:lang w:val="en-US"/>
        </w:rPr>
        <w:t>Rhizoma</w:t>
      </w:r>
      <w:proofErr w:type="spellEnd"/>
      <w:r w:rsidRPr="001E15DC">
        <w:rPr>
          <w:rFonts w:eastAsiaTheme="minorEastAsia"/>
          <w:color w:val="auto"/>
          <w:szCs w:val="28"/>
          <w:lang w:val="en-US"/>
        </w:rPr>
        <w:t xml:space="preserve"> </w:t>
      </w:r>
      <w:proofErr w:type="spellStart"/>
      <w:r w:rsidRPr="001E15DC">
        <w:rPr>
          <w:rFonts w:eastAsiaTheme="minorEastAsia"/>
          <w:color w:val="auto"/>
          <w:szCs w:val="28"/>
          <w:lang w:val="en-US"/>
        </w:rPr>
        <w:t>Anemarrhenae</w:t>
      </w:r>
      <w:proofErr w:type="spellEnd"/>
      <w:r w:rsidRPr="001E15DC">
        <w:rPr>
          <w:rFonts w:eastAsiaTheme="minorEastAsia"/>
          <w:color w:val="auto"/>
          <w:szCs w:val="28"/>
          <w:lang w:val="en-US"/>
        </w:rPr>
        <w:t>) 10g</w:t>
      </w:r>
    </w:p>
    <w:p w:rsidR="001E15DC" w:rsidRPr="001E15DC" w:rsidRDefault="001E15DC" w:rsidP="001E15DC">
      <w:pPr>
        <w:autoSpaceDE w:val="0"/>
        <w:autoSpaceDN w:val="0"/>
        <w:adjustRightInd w:val="0"/>
        <w:spacing w:after="0" w:line="240" w:lineRule="auto"/>
        <w:ind w:left="0" w:right="0" w:firstLine="0"/>
        <w:jc w:val="left"/>
        <w:rPr>
          <w:rFonts w:eastAsiaTheme="minorEastAsia"/>
          <w:color w:val="auto"/>
          <w:szCs w:val="28"/>
          <w:lang w:val="en-US"/>
        </w:rPr>
      </w:pPr>
      <w:r w:rsidRPr="001E15DC">
        <w:rPr>
          <w:rFonts w:ascii="Garamond-Italic" w:eastAsiaTheme="minorEastAsia" w:hAnsi="Garamond-Italic" w:cs="Garamond-Italic"/>
          <w:i/>
          <w:iCs/>
          <w:color w:val="auto"/>
          <w:szCs w:val="28"/>
          <w:lang w:val="en-US"/>
        </w:rPr>
        <w:t xml:space="preserve">• Yu Xing Cao </w:t>
      </w:r>
      <w:proofErr w:type="spellStart"/>
      <w:proofErr w:type="gramStart"/>
      <w:r>
        <w:rPr>
          <w:rFonts w:ascii="DengXian" w:eastAsia="DengXian" w:hAnsi="Garamond-Italic" w:cs="DengXian" w:hint="eastAsia"/>
          <w:color w:val="auto"/>
          <w:szCs w:val="28"/>
        </w:rPr>
        <w:t>鱼腥草</w:t>
      </w:r>
      <w:proofErr w:type="spellEnd"/>
      <w:r w:rsidRPr="001E15DC">
        <w:rPr>
          <w:rFonts w:eastAsiaTheme="minorEastAsia"/>
          <w:color w:val="auto"/>
          <w:szCs w:val="28"/>
          <w:lang w:val="en-US"/>
        </w:rPr>
        <w:t>(</w:t>
      </w:r>
      <w:proofErr w:type="spellStart"/>
      <w:proofErr w:type="gramEnd"/>
      <w:r w:rsidRPr="001E15DC">
        <w:rPr>
          <w:rFonts w:eastAsiaTheme="minorEastAsia"/>
          <w:color w:val="auto"/>
          <w:szCs w:val="28"/>
          <w:lang w:val="en-US"/>
        </w:rPr>
        <w:t>Herba</w:t>
      </w:r>
      <w:proofErr w:type="spellEnd"/>
      <w:r w:rsidRPr="001E15DC">
        <w:rPr>
          <w:rFonts w:eastAsiaTheme="minorEastAsia"/>
          <w:color w:val="auto"/>
          <w:szCs w:val="28"/>
          <w:lang w:val="en-US"/>
        </w:rPr>
        <w:t xml:space="preserve"> </w:t>
      </w:r>
      <w:proofErr w:type="spellStart"/>
      <w:r w:rsidRPr="001E15DC">
        <w:rPr>
          <w:rFonts w:eastAsiaTheme="minorEastAsia"/>
          <w:color w:val="auto"/>
          <w:szCs w:val="28"/>
          <w:lang w:val="en-US"/>
        </w:rPr>
        <w:t>Houttuyniae</w:t>
      </w:r>
      <w:proofErr w:type="spellEnd"/>
      <w:r w:rsidRPr="001E15DC">
        <w:rPr>
          <w:rFonts w:eastAsiaTheme="minorEastAsia"/>
          <w:color w:val="auto"/>
          <w:szCs w:val="28"/>
          <w:lang w:val="en-US"/>
        </w:rPr>
        <w:t>) 15g</w:t>
      </w:r>
    </w:p>
    <w:p w:rsidR="001E15DC" w:rsidRDefault="001E15DC" w:rsidP="001E15DC">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Gan Cao </w:t>
      </w:r>
      <w:proofErr w:type="spellStart"/>
      <w:proofErr w:type="gramStart"/>
      <w:r>
        <w:rPr>
          <w:rFonts w:ascii="DengXian" w:eastAsia="DengXian" w:hAnsi="Garamond-Italic" w:cs="DengXian" w:hint="eastAsia"/>
          <w:color w:val="auto"/>
          <w:szCs w:val="28"/>
        </w:rPr>
        <w:t>生甘草</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et </w:t>
      </w:r>
      <w:proofErr w:type="spellStart"/>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Glycyrrhizae</w:t>
      </w:r>
      <w:proofErr w:type="spellEnd"/>
      <w:r>
        <w:rPr>
          <w:rFonts w:eastAsiaTheme="minorEastAsia"/>
          <w:color w:val="auto"/>
          <w:szCs w:val="28"/>
        </w:rPr>
        <w:t>) 10g</w:t>
      </w:r>
    </w:p>
    <w:p w:rsidR="001E15DC" w:rsidRDefault="001E15DC" w:rsidP="001E15DC">
      <w:pPr>
        <w:pStyle w:val="Heading2"/>
        <w:ind w:left="-5"/>
      </w:pPr>
      <w:r>
        <w:rPr>
          <w:rFonts w:ascii="Garamond-Italic" w:eastAsiaTheme="minorEastAsia" w:hAnsi="Garamond-Italic" w:cs="Garamond-Italic"/>
          <w:i/>
          <w:iCs/>
          <w:color w:val="auto"/>
          <w:szCs w:val="28"/>
        </w:rPr>
        <w:t xml:space="preserve">• Bai Dou </w:t>
      </w:r>
      <w:proofErr w:type="spellStart"/>
      <w:r>
        <w:rPr>
          <w:rFonts w:ascii="Garamond-Italic" w:eastAsiaTheme="minorEastAsia" w:hAnsi="Garamond-Italic" w:cs="Garamond-Italic"/>
          <w:i/>
          <w:iCs/>
          <w:color w:val="auto"/>
          <w:szCs w:val="28"/>
        </w:rPr>
        <w:t>Kou</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白豆蔻</w:t>
      </w:r>
      <w:proofErr w:type="spellEnd"/>
      <w:r>
        <w:rPr>
          <w:rFonts w:eastAsiaTheme="minorEastAsia"/>
          <w:color w:val="auto"/>
          <w:szCs w:val="28"/>
        </w:rPr>
        <w:t>(</w:t>
      </w:r>
      <w:proofErr w:type="gramEnd"/>
      <w:r>
        <w:rPr>
          <w:rFonts w:eastAsiaTheme="minorEastAsia"/>
          <w:color w:val="auto"/>
          <w:szCs w:val="28"/>
        </w:rPr>
        <w:t xml:space="preserve">Fructus </w:t>
      </w:r>
      <w:proofErr w:type="spellStart"/>
      <w:r>
        <w:rPr>
          <w:rFonts w:eastAsiaTheme="minorEastAsia"/>
          <w:color w:val="auto"/>
          <w:szCs w:val="28"/>
        </w:rPr>
        <w:t>Amomi</w:t>
      </w:r>
      <w:proofErr w:type="spellEnd"/>
      <w:r>
        <w:rPr>
          <w:rFonts w:eastAsiaTheme="minorEastAsia"/>
          <w:color w:val="auto"/>
          <w:szCs w:val="28"/>
        </w:rPr>
        <w:t xml:space="preserve"> </w:t>
      </w:r>
      <w:proofErr w:type="spellStart"/>
      <w:r>
        <w:rPr>
          <w:rFonts w:eastAsiaTheme="minorEastAsia"/>
          <w:color w:val="auto"/>
          <w:szCs w:val="28"/>
        </w:rPr>
        <w:t>Rotundus</w:t>
      </w:r>
      <w:proofErr w:type="spellEnd"/>
      <w:r>
        <w:rPr>
          <w:rFonts w:eastAsiaTheme="minorEastAsia"/>
          <w:color w:val="auto"/>
          <w:szCs w:val="28"/>
        </w:rPr>
        <w:t>) 9g</w:t>
      </w:r>
    </w:p>
    <w:p w:rsidR="001E15DC" w:rsidRDefault="001E15DC" w:rsidP="001E15DC">
      <w:pPr>
        <w:pStyle w:val="Heading2"/>
        <w:ind w:left="-5"/>
      </w:pPr>
    </w:p>
    <w:p w:rsidR="008C78BC" w:rsidRPr="00065D09" w:rsidRDefault="004E0313" w:rsidP="001E15DC">
      <w:pPr>
        <w:pStyle w:val="Heading2"/>
        <w:ind w:left="-5"/>
      </w:pPr>
      <w:r w:rsidRPr="00C643D0">
        <w:t xml:space="preserve">Diagnostic : Stagnation toxique obstruant le </w:t>
      </w:r>
      <w:proofErr w:type="spellStart"/>
      <w:r>
        <w:rPr>
          <w:b/>
        </w:rPr>
        <w:t>poumon</w:t>
      </w:r>
      <w:r w:rsidR="00827C10">
        <w:rPr>
          <w:rFonts w:ascii="DengXian-Bold" w:eastAsia="DengXian-Bold" w:hAnsiTheme="minorHAnsi" w:cs="DengXian-Bold" w:hint="eastAsia"/>
          <w:b/>
          <w:bCs/>
          <w:color w:val="0092FF"/>
          <w:szCs w:val="28"/>
        </w:rPr>
        <w:t>毒瘀壅肺证</w:t>
      </w:r>
      <w:proofErr w:type="spellEnd"/>
    </w:p>
    <w:p w:rsidR="008C78BC" w:rsidRPr="00065D09" w:rsidRDefault="004E0313">
      <w:pPr>
        <w:spacing w:after="230"/>
        <w:ind w:left="-5" w:right="0"/>
      </w:pPr>
      <w:r w:rsidRPr="00C643D0">
        <w:rPr>
          <w:b/>
        </w:rPr>
        <w:t xml:space="preserve">Manifestations cliniques : </w:t>
      </w:r>
      <w:r w:rsidRPr="00C643D0">
        <w:t xml:space="preserve">Toux, sensation d’étouffement, congestion et distension dans la poitrine, asthme et respiration sifflante qui s’aggrave </w:t>
      </w:r>
      <w:r w:rsidR="00827C10">
        <w:t>à</w:t>
      </w:r>
      <w:r w:rsidRPr="00C643D0">
        <w:t xml:space="preserve"> l’effort, respiration accélérée, soif, irritabilité, urine jaune rougeâtre.</w:t>
      </w:r>
    </w:p>
    <w:p w:rsidR="008C78BC" w:rsidRPr="00065D09" w:rsidRDefault="004E0313">
      <w:pPr>
        <w:spacing w:after="230"/>
        <w:ind w:left="-5" w:right="0"/>
      </w:pPr>
      <w:r w:rsidRPr="00C643D0">
        <w:rPr>
          <w:b/>
        </w:rPr>
        <w:lastRenderedPageBreak/>
        <w:t xml:space="preserve">Examen : </w:t>
      </w:r>
      <w:proofErr w:type="spellStart"/>
      <w:r w:rsidRPr="006F4359">
        <w:rPr>
          <w:bCs/>
        </w:rPr>
        <w:t>La</w:t>
      </w:r>
      <w:r w:rsidRPr="00C643D0">
        <w:t>tomodensitom</w:t>
      </w:r>
      <w:r w:rsidR="006F4359">
        <w:t>étrie</w:t>
      </w:r>
      <w:proofErr w:type="spellEnd"/>
      <w:r w:rsidRPr="00C643D0">
        <w:t xml:space="preserve"> révèle que les deux poumons ont de multiples morceaux dispersés ou gros </w:t>
      </w:r>
      <w:r w:rsidR="006F4359">
        <w:t>d’</w:t>
      </w:r>
      <w:r w:rsidR="006F4359" w:rsidRPr="00C643D0">
        <w:t>infiltrat</w:t>
      </w:r>
      <w:r w:rsidR="006F4359" w:rsidRPr="00065D09">
        <w:rPr>
          <w:rFonts w:ascii="Arial" w:hAnsi="Arial" w:cs="Arial"/>
          <w:color w:val="222222"/>
          <w:sz w:val="21"/>
          <w:szCs w:val="21"/>
          <w:shd w:val="clear" w:color="auto" w:fill="FFFFFF"/>
        </w:rPr>
        <w:t>en verre dépoli</w:t>
      </w:r>
      <w:r w:rsidRPr="00C643D0">
        <w:t xml:space="preserve">(GGO). Les changements </w:t>
      </w:r>
      <w:proofErr w:type="spellStart"/>
      <w:r w:rsidRPr="00C643D0">
        <w:t>fibrotiques</w:t>
      </w:r>
      <w:proofErr w:type="spellEnd"/>
      <w:r w:rsidRPr="00C643D0">
        <w:t xml:space="preserve"> du poumon sont également visibles. Langue violacée foncée, </w:t>
      </w:r>
      <w:r w:rsidR="006F4359">
        <w:t>enduit</w:t>
      </w:r>
      <w:r w:rsidRPr="00C643D0">
        <w:t xml:space="preserve"> jaune </w:t>
      </w:r>
      <w:r w:rsidR="006F4359">
        <w:t>et</w:t>
      </w:r>
      <w:r w:rsidRPr="00C643D0">
        <w:t xml:space="preserve"> s</w:t>
      </w:r>
      <w:r w:rsidR="000F24E0">
        <w:t>ec</w:t>
      </w:r>
      <w:r w:rsidRPr="00C643D0">
        <w:t xml:space="preserve"> ou jaune épais et gras, </w:t>
      </w:r>
      <w:r w:rsidR="000F24E0">
        <w:t>pouls</w:t>
      </w:r>
      <w:r w:rsidRPr="00C643D0">
        <w:t xml:space="preserve"> rapide et glissant. </w:t>
      </w:r>
    </w:p>
    <w:p w:rsidR="008C78BC" w:rsidRPr="00065D09" w:rsidRDefault="004E0313">
      <w:pPr>
        <w:spacing w:after="259"/>
        <w:ind w:left="-5" w:right="0"/>
      </w:pPr>
      <w:r w:rsidRPr="00C643D0">
        <w:rPr>
          <w:b/>
        </w:rPr>
        <w:t xml:space="preserve">Stratégie de traitement : </w:t>
      </w:r>
      <w:proofErr w:type="spellStart"/>
      <w:r w:rsidRPr="00C643D0">
        <w:t>Détoxifier</w:t>
      </w:r>
      <w:proofErr w:type="spellEnd"/>
      <w:r w:rsidRPr="00C643D0">
        <w:t>, arrêter la respiration sifflante ; Transformer la stase de sang et</w:t>
      </w:r>
      <w:r>
        <w:t xml:space="preserve"> les </w:t>
      </w:r>
      <w:r w:rsidR="000F24E0">
        <w:t xml:space="preserve">ouvrir les </w:t>
      </w:r>
      <w:r>
        <w:t>collatéraux</w:t>
      </w:r>
    </w:p>
    <w:p w:rsidR="008C78BC" w:rsidRPr="00065D09" w:rsidRDefault="004E0313">
      <w:pPr>
        <w:spacing w:after="485" w:line="257" w:lineRule="auto"/>
        <w:ind w:left="-5" w:right="0"/>
      </w:pPr>
      <w:r w:rsidRPr="00C643D0">
        <w:rPr>
          <w:b/>
        </w:rPr>
        <w:t xml:space="preserve">Formule à base de plantes </w:t>
      </w:r>
      <w:proofErr w:type="gramStart"/>
      <w:r>
        <w:rPr>
          <w:b/>
        </w:rPr>
        <w:t>:</w:t>
      </w:r>
      <w:proofErr w:type="spellStart"/>
      <w:r w:rsidR="00404D77">
        <w:rPr>
          <w:rFonts w:ascii="DengXian-Bold" w:eastAsia="DengXian-Bold" w:hAnsiTheme="minorHAnsi" w:cs="DengXian-Bold" w:hint="eastAsia"/>
          <w:b/>
          <w:bCs/>
          <w:color w:val="auto"/>
          <w:szCs w:val="28"/>
        </w:rPr>
        <w:t>白虎汤加人参汤合四土汤</w:t>
      </w:r>
      <w:proofErr w:type="spellEnd"/>
      <w:proofErr w:type="gramEnd"/>
      <w:r>
        <w:t>(</w:t>
      </w:r>
      <w:proofErr w:type="spellStart"/>
      <w:r w:rsidRPr="00C643D0">
        <w:rPr>
          <w:i/>
        </w:rPr>
        <w:t>BaiHuJiaRenShenTang</w:t>
      </w:r>
      <w:r w:rsidRPr="00404D77">
        <w:rPr>
          <w:bCs/>
        </w:rPr>
        <w:t>avec</w:t>
      </w:r>
      <w:r w:rsidRPr="00C643D0">
        <w:rPr>
          <w:i/>
        </w:rPr>
        <w:t>SiTuTang</w:t>
      </w:r>
      <w:proofErr w:type="spellEnd"/>
      <w:r w:rsidRPr="00C643D0">
        <w:rPr>
          <w:b/>
        </w:rPr>
        <w:t>)</w:t>
      </w:r>
    </w:p>
    <w:p w:rsidR="008C78BC" w:rsidRDefault="004E0313">
      <w:pPr>
        <w:spacing w:after="246" w:line="259" w:lineRule="auto"/>
        <w:ind w:left="-5" w:right="0"/>
        <w:jc w:val="left"/>
      </w:pPr>
      <w:r>
        <w:t xml:space="preserve">Pneumonie Formule #3 </w:t>
      </w:r>
      <w:r w:rsidR="00DE0B3B">
        <w:rPr>
          <w:rFonts w:ascii="DengXian-Bold" w:eastAsia="DengXian-Bold" w:hAnsiTheme="minorHAnsi" w:cs="DengXian-Bold" w:hint="eastAsia"/>
          <w:b/>
          <w:bCs/>
          <w:color w:val="auto"/>
          <w:szCs w:val="28"/>
        </w:rPr>
        <w:t>肺炎</w:t>
      </w:r>
      <w:r w:rsidR="00DE0B3B">
        <w:rPr>
          <w:rFonts w:ascii="MyriadPro-Regular" w:eastAsia="DengXian-Bold" w:hAnsi="MyriadPro-Regular" w:cs="MyriadPro-Regular"/>
          <w:color w:val="auto"/>
          <w:szCs w:val="28"/>
        </w:rPr>
        <w:t>3</w:t>
      </w:r>
      <w:r w:rsidR="00DE0B3B">
        <w:rPr>
          <w:rFonts w:ascii="DengXian-Bold" w:eastAsia="DengXian-Bold" w:hAnsiTheme="minorHAnsi" w:cs="DengXian-Bold" w:hint="eastAsia"/>
          <w:b/>
          <w:bCs/>
          <w:color w:val="auto"/>
          <w:szCs w:val="28"/>
        </w:rPr>
        <w:t>号</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Shi</w:t>
      </w:r>
      <w:proofErr w:type="spellEnd"/>
      <w:r>
        <w:rPr>
          <w:rFonts w:ascii="Garamond-Italic" w:eastAsiaTheme="minorEastAsia" w:hAnsi="Garamond-Italic" w:cs="Garamond-Italic"/>
          <w:i/>
          <w:iCs/>
          <w:color w:val="auto"/>
          <w:szCs w:val="28"/>
        </w:rPr>
        <w:t xml:space="preserve"> Gao </w:t>
      </w:r>
      <w:proofErr w:type="spellStart"/>
      <w:proofErr w:type="gramStart"/>
      <w:r>
        <w:rPr>
          <w:rFonts w:ascii="DengXian" w:eastAsia="DengXian" w:hAnsi="Garamond-Italic" w:cs="DengXian" w:hint="eastAsia"/>
          <w:color w:val="auto"/>
          <w:szCs w:val="28"/>
        </w:rPr>
        <w:t>石膏</w:t>
      </w:r>
      <w:proofErr w:type="spellEnd"/>
      <w:r>
        <w:rPr>
          <w:rFonts w:eastAsiaTheme="minorEastAsia"/>
          <w:color w:val="auto"/>
          <w:szCs w:val="28"/>
        </w:rPr>
        <w:t>(</w:t>
      </w:r>
      <w:proofErr w:type="spellStart"/>
      <w:proofErr w:type="gramEnd"/>
      <w:r>
        <w:rPr>
          <w:rFonts w:eastAsiaTheme="minorEastAsia"/>
          <w:color w:val="auto"/>
          <w:szCs w:val="28"/>
        </w:rPr>
        <w:t>Gypsum</w:t>
      </w:r>
      <w:proofErr w:type="spellEnd"/>
      <w:r>
        <w:rPr>
          <w:rFonts w:eastAsiaTheme="minorEastAsia"/>
          <w:color w:val="auto"/>
          <w:szCs w:val="28"/>
        </w:rPr>
        <w:t xml:space="preserve"> </w:t>
      </w:r>
      <w:proofErr w:type="spellStart"/>
      <w:r>
        <w:rPr>
          <w:rFonts w:eastAsiaTheme="minorEastAsia"/>
          <w:color w:val="auto"/>
          <w:szCs w:val="28"/>
        </w:rPr>
        <w:t>Fibrosum</w:t>
      </w:r>
      <w:proofErr w:type="spellEnd"/>
      <w:r>
        <w:rPr>
          <w:rFonts w:eastAsiaTheme="minorEastAsia"/>
          <w:color w:val="auto"/>
          <w:szCs w:val="28"/>
        </w:rPr>
        <w:t>) 30g</w:t>
      </w:r>
    </w:p>
    <w:p w:rsidR="00DD6542" w:rsidRPr="00DD6542" w:rsidRDefault="00DD6542" w:rsidP="00DD6542">
      <w:pPr>
        <w:autoSpaceDE w:val="0"/>
        <w:autoSpaceDN w:val="0"/>
        <w:adjustRightInd w:val="0"/>
        <w:spacing w:after="0" w:line="240" w:lineRule="auto"/>
        <w:ind w:left="0" w:right="0" w:firstLine="0"/>
        <w:jc w:val="left"/>
        <w:rPr>
          <w:rFonts w:eastAsiaTheme="minorEastAsia"/>
          <w:color w:val="auto"/>
          <w:szCs w:val="28"/>
          <w:lang w:val="en-US"/>
        </w:rPr>
      </w:pPr>
      <w:r w:rsidRPr="00DD6542">
        <w:rPr>
          <w:rFonts w:ascii="Garamond-Italic" w:eastAsiaTheme="minorEastAsia" w:hAnsi="Garamond-Italic" w:cs="Garamond-Italic"/>
          <w:i/>
          <w:iCs/>
          <w:color w:val="auto"/>
          <w:szCs w:val="28"/>
          <w:lang w:val="en-US"/>
        </w:rPr>
        <w:t xml:space="preserve">• </w:t>
      </w:r>
      <w:proofErr w:type="spellStart"/>
      <w:r w:rsidRPr="00DD6542">
        <w:rPr>
          <w:rFonts w:ascii="Garamond-Italic" w:eastAsiaTheme="minorEastAsia" w:hAnsi="Garamond-Italic" w:cs="Garamond-Italic"/>
          <w:i/>
          <w:iCs/>
          <w:color w:val="auto"/>
          <w:szCs w:val="28"/>
          <w:lang w:val="en-US"/>
        </w:rPr>
        <w:t>Zhi</w:t>
      </w:r>
      <w:proofErr w:type="spellEnd"/>
      <w:r w:rsidRPr="00DD6542">
        <w:rPr>
          <w:rFonts w:ascii="Garamond-Italic" w:eastAsiaTheme="minorEastAsia" w:hAnsi="Garamond-Italic" w:cs="Garamond-Italic"/>
          <w:i/>
          <w:iCs/>
          <w:color w:val="auto"/>
          <w:szCs w:val="28"/>
          <w:lang w:val="en-US"/>
        </w:rPr>
        <w:t xml:space="preserve"> Mu </w:t>
      </w:r>
      <w:proofErr w:type="spellStart"/>
      <w:proofErr w:type="gramStart"/>
      <w:r>
        <w:rPr>
          <w:rFonts w:ascii="DengXian" w:eastAsia="DengXian" w:hAnsi="Garamond-Italic" w:cs="DengXian" w:hint="eastAsia"/>
          <w:color w:val="auto"/>
          <w:szCs w:val="28"/>
        </w:rPr>
        <w:t>知母</w:t>
      </w:r>
      <w:proofErr w:type="spellEnd"/>
      <w:r w:rsidRPr="00DD6542">
        <w:rPr>
          <w:rFonts w:eastAsiaTheme="minorEastAsia"/>
          <w:color w:val="auto"/>
          <w:szCs w:val="28"/>
          <w:lang w:val="en-US"/>
        </w:rPr>
        <w:t>(</w:t>
      </w:r>
      <w:proofErr w:type="spellStart"/>
      <w:proofErr w:type="gramEnd"/>
      <w:r w:rsidRPr="00DD6542">
        <w:rPr>
          <w:rFonts w:eastAsiaTheme="minorEastAsia"/>
          <w:color w:val="auto"/>
          <w:szCs w:val="28"/>
          <w:lang w:val="en-US"/>
        </w:rPr>
        <w:t>Rhizoma</w:t>
      </w:r>
      <w:proofErr w:type="spellEnd"/>
      <w:r w:rsidRPr="00DD6542">
        <w:rPr>
          <w:rFonts w:eastAsiaTheme="minorEastAsia"/>
          <w:color w:val="auto"/>
          <w:szCs w:val="28"/>
          <w:lang w:val="en-US"/>
        </w:rPr>
        <w:t xml:space="preserve"> </w:t>
      </w:r>
      <w:proofErr w:type="spellStart"/>
      <w:r w:rsidRPr="00DD6542">
        <w:rPr>
          <w:rFonts w:eastAsiaTheme="minorEastAsia"/>
          <w:color w:val="auto"/>
          <w:szCs w:val="28"/>
          <w:lang w:val="en-US"/>
        </w:rPr>
        <w:t>Anemarrhenae</w:t>
      </w:r>
      <w:proofErr w:type="spellEnd"/>
      <w:r w:rsidRPr="00DD6542">
        <w:rPr>
          <w:rFonts w:eastAsiaTheme="minorEastAsia"/>
          <w:color w:val="auto"/>
          <w:szCs w:val="28"/>
          <w:lang w:val="en-US"/>
        </w:rPr>
        <w:t>) 10g</w:t>
      </w:r>
    </w:p>
    <w:p w:rsidR="00DD6542" w:rsidRPr="00DD6542" w:rsidRDefault="00DD6542" w:rsidP="00DD6542">
      <w:pPr>
        <w:autoSpaceDE w:val="0"/>
        <w:autoSpaceDN w:val="0"/>
        <w:adjustRightInd w:val="0"/>
        <w:spacing w:after="0" w:line="240" w:lineRule="auto"/>
        <w:ind w:left="0" w:right="0" w:firstLine="0"/>
        <w:jc w:val="left"/>
        <w:rPr>
          <w:rFonts w:eastAsiaTheme="minorEastAsia"/>
          <w:color w:val="auto"/>
          <w:szCs w:val="28"/>
          <w:lang w:val="en-US"/>
        </w:rPr>
      </w:pPr>
      <w:r w:rsidRPr="00DD6542">
        <w:rPr>
          <w:rFonts w:ascii="Garamond-Italic" w:eastAsiaTheme="minorEastAsia" w:hAnsi="Garamond-Italic" w:cs="Garamond-Italic"/>
          <w:i/>
          <w:iCs/>
          <w:color w:val="auto"/>
          <w:szCs w:val="28"/>
          <w:lang w:val="en-US"/>
        </w:rPr>
        <w:t xml:space="preserve">• Shan Yao </w:t>
      </w:r>
      <w:proofErr w:type="spellStart"/>
      <w:proofErr w:type="gramStart"/>
      <w:r>
        <w:rPr>
          <w:rFonts w:ascii="DengXian" w:eastAsia="DengXian" w:hAnsi="Garamond-Italic" w:cs="DengXian" w:hint="eastAsia"/>
          <w:color w:val="auto"/>
          <w:szCs w:val="28"/>
        </w:rPr>
        <w:t>山药</w:t>
      </w:r>
      <w:proofErr w:type="spellEnd"/>
      <w:r w:rsidRPr="00DD6542">
        <w:rPr>
          <w:rFonts w:eastAsiaTheme="minorEastAsia"/>
          <w:color w:val="auto"/>
          <w:szCs w:val="28"/>
          <w:lang w:val="en-US"/>
        </w:rPr>
        <w:t>(</w:t>
      </w:r>
      <w:proofErr w:type="spellStart"/>
      <w:proofErr w:type="gramEnd"/>
      <w:r w:rsidRPr="00DD6542">
        <w:rPr>
          <w:rFonts w:eastAsiaTheme="minorEastAsia"/>
          <w:color w:val="auto"/>
          <w:szCs w:val="28"/>
          <w:lang w:val="en-US"/>
        </w:rPr>
        <w:t>Rhizoma</w:t>
      </w:r>
      <w:proofErr w:type="spellEnd"/>
      <w:r w:rsidRPr="00DD6542">
        <w:rPr>
          <w:rFonts w:eastAsiaTheme="minorEastAsia"/>
          <w:color w:val="auto"/>
          <w:szCs w:val="28"/>
          <w:lang w:val="en-US"/>
        </w:rPr>
        <w:t xml:space="preserve"> </w:t>
      </w:r>
      <w:proofErr w:type="spellStart"/>
      <w:r w:rsidRPr="00DD6542">
        <w:rPr>
          <w:rFonts w:eastAsiaTheme="minorEastAsia"/>
          <w:color w:val="auto"/>
          <w:szCs w:val="28"/>
          <w:lang w:val="en-US"/>
        </w:rPr>
        <w:t>Dioscoreae</w:t>
      </w:r>
      <w:proofErr w:type="spellEnd"/>
      <w:r w:rsidRPr="00DD6542">
        <w:rPr>
          <w:rFonts w:eastAsiaTheme="minorEastAsia"/>
          <w:color w:val="auto"/>
          <w:szCs w:val="28"/>
          <w:lang w:val="en-US"/>
        </w:rPr>
        <w:t>) 15g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Xi Yang </w:t>
      </w:r>
      <w:proofErr w:type="spellStart"/>
      <w:r>
        <w:rPr>
          <w:rFonts w:ascii="Garamond-Italic" w:eastAsiaTheme="minorEastAsia" w:hAnsi="Garamond-Italic" w:cs="Garamond-Italic"/>
          <w:i/>
          <w:iCs/>
          <w:color w:val="auto"/>
          <w:szCs w:val="28"/>
        </w:rPr>
        <w:t>Shen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西洋参</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Panacis</w:t>
      </w:r>
      <w:proofErr w:type="spellEnd"/>
      <w:r>
        <w:rPr>
          <w:rFonts w:eastAsiaTheme="minorEastAsia"/>
          <w:color w:val="auto"/>
          <w:szCs w:val="28"/>
        </w:rPr>
        <w:t xml:space="preserve"> </w:t>
      </w:r>
      <w:proofErr w:type="spellStart"/>
      <w:r>
        <w:rPr>
          <w:rFonts w:eastAsiaTheme="minorEastAsia"/>
          <w:color w:val="auto"/>
          <w:szCs w:val="28"/>
        </w:rPr>
        <w:t>Quinquefolii</w:t>
      </w:r>
      <w:proofErr w:type="spellEnd"/>
      <w:r>
        <w:rPr>
          <w:rFonts w:eastAsiaTheme="minorEastAsia"/>
          <w:color w:val="auto"/>
          <w:szCs w:val="28"/>
        </w:rPr>
        <w:t>) 5g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Tu Fu Ling </w:t>
      </w:r>
      <w:proofErr w:type="spellStart"/>
      <w:proofErr w:type="gramStart"/>
      <w:r>
        <w:rPr>
          <w:rFonts w:ascii="DengXian" w:eastAsia="DengXian" w:hAnsi="Garamond-Italic" w:cs="DengXian" w:hint="eastAsia"/>
          <w:color w:val="auto"/>
          <w:szCs w:val="28"/>
        </w:rPr>
        <w:t>土茯苓</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Smilacis</w:t>
      </w:r>
      <w:proofErr w:type="spellEnd"/>
      <w:r>
        <w:rPr>
          <w:rFonts w:eastAsiaTheme="minorEastAsia"/>
          <w:color w:val="auto"/>
          <w:szCs w:val="28"/>
        </w:rPr>
        <w:t xml:space="preserve"> </w:t>
      </w:r>
      <w:proofErr w:type="spellStart"/>
      <w:r>
        <w:rPr>
          <w:rFonts w:eastAsiaTheme="minorEastAsia"/>
          <w:color w:val="auto"/>
          <w:szCs w:val="28"/>
        </w:rPr>
        <w:t>Glabrae</w:t>
      </w:r>
      <w:proofErr w:type="spellEnd"/>
      <w:r>
        <w:rPr>
          <w:rFonts w:eastAsiaTheme="minorEastAsia"/>
          <w:color w:val="auto"/>
          <w:szCs w:val="28"/>
        </w:rPr>
        <w:t>) 30g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Tu Da </w:t>
      </w:r>
      <w:proofErr w:type="spellStart"/>
      <w:r>
        <w:rPr>
          <w:rFonts w:ascii="Garamond-Italic" w:eastAsiaTheme="minorEastAsia" w:hAnsi="Garamond-Italic" w:cs="Garamond-Italic"/>
          <w:i/>
          <w:iCs/>
          <w:color w:val="auto"/>
          <w:szCs w:val="28"/>
        </w:rPr>
        <w:t>Huang</w:t>
      </w:r>
      <w:r>
        <w:rPr>
          <w:rFonts w:ascii="DengXian" w:eastAsia="DengXian" w:hAnsi="Garamond-Italic" w:cs="DengXian" w:hint="eastAsia"/>
          <w:color w:val="auto"/>
          <w:szCs w:val="28"/>
        </w:rPr>
        <w:t>土大黄</w:t>
      </w:r>
      <w:proofErr w:type="spellEnd"/>
      <w:r>
        <w:rPr>
          <w:rFonts w:ascii="DengXian" w:eastAsia="DengXian" w:hAnsi="Garamond-Italic" w:cs="DengXian"/>
          <w:color w:val="auto"/>
          <w:szCs w:val="28"/>
        </w:rPr>
        <w:t xml:space="preserve"> (</w:t>
      </w:r>
      <w:proofErr w:type="spellStart"/>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Rumicis</w:t>
      </w:r>
      <w:proofErr w:type="spellEnd"/>
      <w:r>
        <w:rPr>
          <w:rFonts w:eastAsiaTheme="minorEastAsia"/>
          <w:color w:val="auto"/>
          <w:szCs w:val="28"/>
        </w:rPr>
        <w:t xml:space="preserve"> </w:t>
      </w:r>
      <w:proofErr w:type="spellStart"/>
      <w:r>
        <w:rPr>
          <w:rFonts w:eastAsiaTheme="minorEastAsia"/>
          <w:color w:val="auto"/>
          <w:szCs w:val="28"/>
        </w:rPr>
        <w:t>Obtusifolii</w:t>
      </w:r>
      <w:proofErr w:type="spellEnd"/>
      <w:r>
        <w:rPr>
          <w:rFonts w:eastAsiaTheme="minorEastAsia"/>
          <w:color w:val="auto"/>
          <w:szCs w:val="28"/>
        </w:rPr>
        <w:t>) 10g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Tu Bei Mu </w:t>
      </w:r>
      <w:proofErr w:type="spellStart"/>
      <w:proofErr w:type="gramStart"/>
      <w:r>
        <w:rPr>
          <w:rFonts w:ascii="DengXian" w:eastAsia="DengXian" w:hAnsi="Garamond-Italic" w:cs="DengXian" w:hint="eastAsia"/>
          <w:color w:val="auto"/>
          <w:szCs w:val="28"/>
        </w:rPr>
        <w:t>土贝母</w:t>
      </w:r>
      <w:proofErr w:type="spellEnd"/>
      <w:r>
        <w:rPr>
          <w:rFonts w:eastAsiaTheme="minorEastAsia"/>
          <w:color w:val="auto"/>
          <w:szCs w:val="28"/>
        </w:rPr>
        <w:t>(</w:t>
      </w:r>
      <w:proofErr w:type="spellStart"/>
      <w:proofErr w:type="gramEnd"/>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Bolbostemmatis</w:t>
      </w:r>
      <w:proofErr w:type="spellEnd"/>
      <w:r>
        <w:rPr>
          <w:rFonts w:eastAsiaTheme="minorEastAsia"/>
          <w:color w:val="auto"/>
          <w:szCs w:val="28"/>
        </w:rPr>
        <w:t>) 10g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Tu </w:t>
      </w:r>
      <w:proofErr w:type="spellStart"/>
      <w:r>
        <w:rPr>
          <w:rFonts w:ascii="Garamond-Italic" w:eastAsiaTheme="minorEastAsia" w:hAnsi="Garamond-Italic" w:cs="Garamond-Italic"/>
          <w:i/>
          <w:iCs/>
          <w:color w:val="auto"/>
          <w:szCs w:val="28"/>
        </w:rPr>
        <w:t>Niu</w:t>
      </w:r>
      <w:proofErr w:type="spellEnd"/>
      <w:r>
        <w:rPr>
          <w:rFonts w:ascii="Garamond-Italic" w:eastAsiaTheme="minorEastAsia" w:hAnsi="Garamond-Italic" w:cs="Garamond-Italic"/>
          <w:i/>
          <w:iCs/>
          <w:color w:val="auto"/>
          <w:szCs w:val="28"/>
        </w:rPr>
        <w:t xml:space="preserve"> Xi </w:t>
      </w:r>
      <w:proofErr w:type="spellStart"/>
      <w:r>
        <w:rPr>
          <w:rFonts w:ascii="DengXian" w:eastAsia="DengXian" w:hAnsi="Garamond-Italic" w:cs="DengXian" w:hint="eastAsia"/>
          <w:color w:val="auto"/>
          <w:szCs w:val="28"/>
        </w:rPr>
        <w:t>土牛膝</w:t>
      </w:r>
      <w:proofErr w:type="spellEnd"/>
      <w:r>
        <w:rPr>
          <w:rFonts w:ascii="DengXian" w:eastAsia="DengXian" w:hAnsi="Garamond-Italic" w:cs="DengXian"/>
          <w:color w:val="auto"/>
          <w:szCs w:val="28"/>
        </w:rPr>
        <w:t xml:space="preserve"> (</w:t>
      </w:r>
      <w:proofErr w:type="spellStart"/>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Achyranthes</w:t>
      </w:r>
      <w:proofErr w:type="spellEnd"/>
      <w:r>
        <w:rPr>
          <w:rFonts w:eastAsiaTheme="minorEastAsia"/>
          <w:color w:val="auto"/>
          <w:szCs w:val="28"/>
        </w:rPr>
        <w:t xml:space="preserve"> </w:t>
      </w:r>
      <w:proofErr w:type="spellStart"/>
      <w:r>
        <w:rPr>
          <w:rFonts w:eastAsiaTheme="minorEastAsia"/>
          <w:color w:val="auto"/>
          <w:szCs w:val="28"/>
        </w:rPr>
        <w:t>Sylvestris</w:t>
      </w:r>
      <w:proofErr w:type="spellEnd"/>
      <w:r>
        <w:rPr>
          <w:rFonts w:eastAsiaTheme="minorEastAsia"/>
          <w:color w:val="auto"/>
          <w:szCs w:val="28"/>
        </w:rPr>
        <w:t>) 10g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Su Mu </w:t>
      </w:r>
      <w:proofErr w:type="spellStart"/>
      <w:proofErr w:type="gramStart"/>
      <w:r>
        <w:rPr>
          <w:rFonts w:ascii="DengXian" w:eastAsia="DengXian" w:hAnsi="Garamond-Italic" w:cs="DengXian" w:hint="eastAsia"/>
          <w:color w:val="auto"/>
          <w:szCs w:val="28"/>
        </w:rPr>
        <w:t>苏木</w:t>
      </w:r>
      <w:proofErr w:type="spellEnd"/>
      <w:r>
        <w:rPr>
          <w:rFonts w:eastAsiaTheme="minorEastAsia"/>
          <w:color w:val="auto"/>
          <w:szCs w:val="28"/>
        </w:rPr>
        <w:t>(</w:t>
      </w:r>
      <w:proofErr w:type="spellStart"/>
      <w:proofErr w:type="gramEnd"/>
      <w:r>
        <w:rPr>
          <w:rFonts w:eastAsiaTheme="minorEastAsia"/>
          <w:color w:val="auto"/>
          <w:szCs w:val="28"/>
        </w:rPr>
        <w:t>Lignum</w:t>
      </w:r>
      <w:proofErr w:type="spellEnd"/>
      <w:r>
        <w:rPr>
          <w:rFonts w:eastAsiaTheme="minorEastAsia"/>
          <w:color w:val="auto"/>
          <w:szCs w:val="28"/>
        </w:rPr>
        <w:t xml:space="preserve"> Sappan) 10g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Tu Bie Chong </w:t>
      </w:r>
      <w:proofErr w:type="spellStart"/>
      <w:proofErr w:type="gramStart"/>
      <w:r>
        <w:rPr>
          <w:rFonts w:ascii="DengXian" w:eastAsia="DengXian" w:hAnsi="Garamond-Italic" w:cs="DengXian" w:hint="eastAsia"/>
          <w:color w:val="auto"/>
          <w:szCs w:val="28"/>
        </w:rPr>
        <w:t>土鳖</w:t>
      </w:r>
      <w:proofErr w:type="spellEnd"/>
      <w:r>
        <w:rPr>
          <w:rFonts w:eastAsiaTheme="minorEastAsia"/>
          <w:color w:val="auto"/>
          <w:szCs w:val="28"/>
        </w:rPr>
        <w:t>(</w:t>
      </w:r>
      <w:proofErr w:type="spellStart"/>
      <w:proofErr w:type="gramEnd"/>
      <w:r>
        <w:rPr>
          <w:rFonts w:eastAsiaTheme="minorEastAsia"/>
          <w:color w:val="auto"/>
          <w:szCs w:val="28"/>
        </w:rPr>
        <w:t>Eupolyphaga</w:t>
      </w:r>
      <w:proofErr w:type="spellEnd"/>
      <w:r>
        <w:rPr>
          <w:rFonts w:eastAsiaTheme="minorEastAsia"/>
          <w:color w:val="auto"/>
          <w:szCs w:val="28"/>
        </w:rPr>
        <w:t xml:space="preserve"> </w:t>
      </w:r>
      <w:proofErr w:type="spellStart"/>
      <w:r>
        <w:rPr>
          <w:rFonts w:eastAsiaTheme="minorEastAsia"/>
          <w:color w:val="auto"/>
          <w:szCs w:val="28"/>
        </w:rPr>
        <w:t>seu</w:t>
      </w:r>
      <w:proofErr w:type="spellEnd"/>
      <w:r>
        <w:rPr>
          <w:rFonts w:eastAsiaTheme="minorEastAsia"/>
          <w:color w:val="auto"/>
          <w:szCs w:val="28"/>
        </w:rPr>
        <w:t xml:space="preserve"> </w:t>
      </w:r>
      <w:proofErr w:type="spellStart"/>
      <w:r>
        <w:rPr>
          <w:rFonts w:eastAsiaTheme="minorEastAsia"/>
          <w:color w:val="auto"/>
          <w:szCs w:val="28"/>
        </w:rPr>
        <w:t>Steleophaga</w:t>
      </w:r>
      <w:proofErr w:type="spellEnd"/>
      <w:r>
        <w:rPr>
          <w:rFonts w:eastAsiaTheme="minorEastAsia"/>
          <w:color w:val="auto"/>
          <w:szCs w:val="28"/>
        </w:rPr>
        <w:t>) 10g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Ju</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Luo</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橘络</w:t>
      </w:r>
      <w:proofErr w:type="spellEnd"/>
      <w:r>
        <w:rPr>
          <w:rFonts w:eastAsiaTheme="minorEastAsia"/>
          <w:color w:val="auto"/>
          <w:szCs w:val="28"/>
        </w:rPr>
        <w:t>(</w:t>
      </w:r>
      <w:proofErr w:type="spellStart"/>
      <w:proofErr w:type="gramEnd"/>
      <w:r>
        <w:rPr>
          <w:rFonts w:eastAsiaTheme="minorEastAsia"/>
          <w:color w:val="auto"/>
          <w:szCs w:val="28"/>
        </w:rPr>
        <w:t>Vascular</w:t>
      </w:r>
      <w:proofErr w:type="spellEnd"/>
      <w:r>
        <w:rPr>
          <w:rFonts w:eastAsiaTheme="minorEastAsia"/>
          <w:color w:val="auto"/>
          <w:szCs w:val="28"/>
        </w:rPr>
        <w:t xml:space="preserve"> </w:t>
      </w:r>
      <w:proofErr w:type="spellStart"/>
      <w:r>
        <w:rPr>
          <w:rFonts w:eastAsiaTheme="minorEastAsia"/>
          <w:color w:val="auto"/>
          <w:szCs w:val="28"/>
        </w:rPr>
        <w:t>Citri</w:t>
      </w:r>
      <w:proofErr w:type="spellEnd"/>
      <w:r>
        <w:rPr>
          <w:rFonts w:eastAsiaTheme="minorEastAsia"/>
          <w:color w:val="auto"/>
          <w:szCs w:val="28"/>
        </w:rPr>
        <w:t xml:space="preserve"> </w:t>
      </w:r>
      <w:proofErr w:type="spellStart"/>
      <w:r>
        <w:rPr>
          <w:rFonts w:eastAsiaTheme="minorEastAsia"/>
          <w:color w:val="auto"/>
          <w:szCs w:val="28"/>
        </w:rPr>
        <w:t>Reticulatae</w:t>
      </w:r>
      <w:proofErr w:type="spellEnd"/>
      <w:r>
        <w:rPr>
          <w:rFonts w:eastAsiaTheme="minorEastAsia"/>
          <w:color w:val="auto"/>
          <w:szCs w:val="28"/>
        </w:rPr>
        <w:t>) 15g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Lai Fu Zi </w:t>
      </w:r>
      <w:proofErr w:type="spellStart"/>
      <w:proofErr w:type="gramStart"/>
      <w:r>
        <w:rPr>
          <w:rFonts w:ascii="DengXian" w:eastAsia="DengXian" w:hAnsi="Garamond-Italic" w:cs="DengXian" w:hint="eastAsia"/>
          <w:color w:val="auto"/>
          <w:szCs w:val="28"/>
        </w:rPr>
        <w:t>莱菔子</w:t>
      </w:r>
      <w:proofErr w:type="spellEnd"/>
      <w:r>
        <w:rPr>
          <w:rFonts w:eastAsiaTheme="minorEastAsia"/>
          <w:color w:val="auto"/>
          <w:szCs w:val="28"/>
        </w:rPr>
        <w:t>(</w:t>
      </w:r>
      <w:proofErr w:type="spellStart"/>
      <w:proofErr w:type="gramEnd"/>
      <w:r>
        <w:rPr>
          <w:rFonts w:eastAsiaTheme="minorEastAsia"/>
          <w:color w:val="auto"/>
          <w:szCs w:val="28"/>
        </w:rPr>
        <w:t>Semen</w:t>
      </w:r>
      <w:proofErr w:type="spellEnd"/>
      <w:r>
        <w:rPr>
          <w:rFonts w:eastAsiaTheme="minorEastAsia"/>
          <w:color w:val="auto"/>
          <w:szCs w:val="28"/>
        </w:rPr>
        <w:t xml:space="preserve"> </w:t>
      </w:r>
      <w:proofErr w:type="spellStart"/>
      <w:r>
        <w:rPr>
          <w:rFonts w:eastAsiaTheme="minorEastAsia"/>
          <w:color w:val="auto"/>
          <w:szCs w:val="28"/>
        </w:rPr>
        <w:t>Raphani</w:t>
      </w:r>
      <w:proofErr w:type="spellEnd"/>
      <w:r>
        <w:rPr>
          <w:rFonts w:eastAsiaTheme="minorEastAsia"/>
          <w:color w:val="auto"/>
          <w:szCs w:val="28"/>
        </w:rPr>
        <w:t>) 20g</w:t>
      </w:r>
    </w:p>
    <w:p w:rsidR="00DD6542" w:rsidRDefault="00DD6542" w:rsidP="00DD6542">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Ting</w:t>
      </w:r>
      <w:proofErr w:type="spellEnd"/>
      <w:r>
        <w:rPr>
          <w:rFonts w:ascii="Garamond-Italic" w:eastAsiaTheme="minorEastAsia" w:hAnsi="Garamond-Italic" w:cs="Garamond-Italic"/>
          <w:i/>
          <w:iCs/>
          <w:color w:val="auto"/>
          <w:szCs w:val="28"/>
        </w:rPr>
        <w:t xml:space="preserve"> Li Zi </w:t>
      </w:r>
      <w:proofErr w:type="spellStart"/>
      <w:proofErr w:type="gramStart"/>
      <w:r>
        <w:rPr>
          <w:rFonts w:ascii="DengXian" w:eastAsia="DengXian" w:hAnsi="Garamond-Italic" w:cs="DengXian" w:hint="eastAsia"/>
          <w:color w:val="auto"/>
          <w:szCs w:val="28"/>
        </w:rPr>
        <w:t>葶苈子</w:t>
      </w:r>
      <w:proofErr w:type="spellEnd"/>
      <w:r>
        <w:rPr>
          <w:rFonts w:eastAsiaTheme="minorEastAsia"/>
          <w:color w:val="auto"/>
          <w:szCs w:val="28"/>
        </w:rPr>
        <w:t>(</w:t>
      </w:r>
      <w:proofErr w:type="spellStart"/>
      <w:proofErr w:type="gramEnd"/>
      <w:r>
        <w:rPr>
          <w:rFonts w:eastAsiaTheme="minorEastAsia"/>
          <w:color w:val="auto"/>
          <w:szCs w:val="28"/>
        </w:rPr>
        <w:t>Semen</w:t>
      </w:r>
      <w:proofErr w:type="spellEnd"/>
      <w:r>
        <w:rPr>
          <w:rFonts w:eastAsiaTheme="minorEastAsia"/>
          <w:color w:val="auto"/>
          <w:szCs w:val="28"/>
        </w:rPr>
        <w:t xml:space="preserve"> </w:t>
      </w:r>
      <w:proofErr w:type="spellStart"/>
      <w:r>
        <w:rPr>
          <w:rFonts w:eastAsiaTheme="minorEastAsia"/>
          <w:color w:val="auto"/>
          <w:szCs w:val="28"/>
        </w:rPr>
        <w:t>Descurainiae</w:t>
      </w:r>
      <w:proofErr w:type="spellEnd"/>
      <w:r>
        <w:rPr>
          <w:rFonts w:eastAsiaTheme="minorEastAsia"/>
          <w:color w:val="auto"/>
          <w:szCs w:val="28"/>
        </w:rPr>
        <w:t xml:space="preserve"> </w:t>
      </w:r>
      <w:proofErr w:type="spellStart"/>
      <w:r>
        <w:rPr>
          <w:rFonts w:eastAsiaTheme="minorEastAsia"/>
          <w:color w:val="auto"/>
          <w:szCs w:val="28"/>
        </w:rPr>
        <w:t>seu</w:t>
      </w:r>
      <w:proofErr w:type="spellEnd"/>
      <w:r>
        <w:rPr>
          <w:rFonts w:eastAsiaTheme="minorEastAsia"/>
          <w:color w:val="auto"/>
          <w:szCs w:val="28"/>
        </w:rPr>
        <w:t xml:space="preserve"> </w:t>
      </w:r>
      <w:proofErr w:type="spellStart"/>
      <w:r>
        <w:rPr>
          <w:rFonts w:eastAsiaTheme="minorEastAsia"/>
          <w:color w:val="auto"/>
          <w:szCs w:val="28"/>
        </w:rPr>
        <w:t>Lepidii</w:t>
      </w:r>
      <w:proofErr w:type="spellEnd"/>
      <w:r>
        <w:rPr>
          <w:rFonts w:eastAsiaTheme="minorEastAsia"/>
          <w:color w:val="auto"/>
          <w:szCs w:val="28"/>
        </w:rPr>
        <w:t>) 15g</w:t>
      </w:r>
    </w:p>
    <w:p w:rsidR="00DD6542" w:rsidRDefault="00DD6542" w:rsidP="00DD6542">
      <w:pPr>
        <w:pStyle w:val="Heading2"/>
        <w:ind w:left="-5"/>
      </w:pPr>
      <w:r>
        <w:rPr>
          <w:rFonts w:ascii="Garamond-Italic" w:eastAsiaTheme="minorEastAsia" w:hAnsi="Garamond-Italic" w:cs="Garamond-Italic"/>
          <w:i/>
          <w:iCs/>
          <w:color w:val="auto"/>
          <w:szCs w:val="28"/>
        </w:rPr>
        <w:lastRenderedPageBreak/>
        <w:t xml:space="preserve">• Si </w:t>
      </w:r>
      <w:proofErr w:type="spellStart"/>
      <w:r>
        <w:rPr>
          <w:rFonts w:ascii="Garamond-Italic" w:eastAsiaTheme="minorEastAsia" w:hAnsi="Garamond-Italic" w:cs="Garamond-Italic"/>
          <w:i/>
          <w:iCs/>
          <w:color w:val="auto"/>
          <w:szCs w:val="28"/>
        </w:rPr>
        <w:t>Gua</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Luo</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丝瓜络</w:t>
      </w:r>
      <w:proofErr w:type="spellEnd"/>
      <w:r>
        <w:rPr>
          <w:rFonts w:eastAsiaTheme="minorEastAsia"/>
          <w:color w:val="auto"/>
          <w:szCs w:val="28"/>
        </w:rPr>
        <w:t>(</w:t>
      </w:r>
      <w:proofErr w:type="spellStart"/>
      <w:proofErr w:type="gramEnd"/>
      <w:r>
        <w:rPr>
          <w:rFonts w:eastAsiaTheme="minorEastAsia"/>
          <w:color w:val="auto"/>
          <w:szCs w:val="28"/>
        </w:rPr>
        <w:t>Retinervus</w:t>
      </w:r>
      <w:proofErr w:type="spellEnd"/>
      <w:r>
        <w:rPr>
          <w:rFonts w:eastAsiaTheme="minorEastAsia"/>
          <w:color w:val="auto"/>
          <w:szCs w:val="28"/>
        </w:rPr>
        <w:t xml:space="preserve"> </w:t>
      </w:r>
      <w:proofErr w:type="spellStart"/>
      <w:r>
        <w:rPr>
          <w:rFonts w:eastAsiaTheme="minorEastAsia"/>
          <w:color w:val="auto"/>
          <w:szCs w:val="28"/>
        </w:rPr>
        <w:t>Luffae</w:t>
      </w:r>
      <w:proofErr w:type="spellEnd"/>
      <w:r>
        <w:rPr>
          <w:rFonts w:eastAsiaTheme="minorEastAsia"/>
          <w:color w:val="auto"/>
          <w:szCs w:val="28"/>
        </w:rPr>
        <w:t xml:space="preserve"> Fructus) 30g</w:t>
      </w:r>
    </w:p>
    <w:p w:rsidR="00DD6542" w:rsidRDefault="00DD6542" w:rsidP="00DD6542">
      <w:pPr>
        <w:pStyle w:val="Heading2"/>
        <w:ind w:left="-5"/>
      </w:pPr>
    </w:p>
    <w:p w:rsidR="008C78BC" w:rsidRPr="00065D09" w:rsidRDefault="004E0313" w:rsidP="00DD6542">
      <w:pPr>
        <w:pStyle w:val="Heading2"/>
        <w:ind w:left="-5"/>
      </w:pPr>
      <w:r w:rsidRPr="00C643D0">
        <w:t xml:space="preserve">Diagnostic : </w:t>
      </w:r>
      <w:r w:rsidR="00DA00E6" w:rsidRPr="00DA00E6">
        <w:t>vent</w:t>
      </w:r>
      <w:r w:rsidR="00DA00E6">
        <w:t>-chaleur</w:t>
      </w:r>
      <w:r w:rsidR="00DA00E6" w:rsidRPr="00DA00E6">
        <w:t xml:space="preserve"> avec syndrome </w:t>
      </w:r>
      <w:r w:rsidR="00B23689">
        <w:t>de blocage</w:t>
      </w:r>
      <w:r w:rsidR="00DA00E6" w:rsidRPr="00DA00E6">
        <w:t xml:space="preserve"> interne et d'effondrement </w:t>
      </w:r>
      <w:proofErr w:type="spellStart"/>
      <w:r w:rsidR="00DA00E6" w:rsidRPr="00DA00E6">
        <w:t>externe</w:t>
      </w:r>
      <w:r w:rsidR="00A00535">
        <w:rPr>
          <w:rFonts w:ascii="DengXian-Bold" w:eastAsia="DengXian-Bold" w:hAnsiTheme="minorHAnsi" w:cs="DengXian-Bold" w:hint="eastAsia"/>
          <w:b/>
          <w:bCs/>
          <w:color w:val="0092FF"/>
          <w:szCs w:val="28"/>
        </w:rPr>
        <w:t>内闭外脱证</w:t>
      </w:r>
      <w:proofErr w:type="spellEnd"/>
    </w:p>
    <w:p w:rsidR="008C78BC" w:rsidRPr="00065D09" w:rsidRDefault="004E0313">
      <w:pPr>
        <w:spacing w:after="230"/>
        <w:ind w:left="-5" w:right="0"/>
      </w:pPr>
      <w:r w:rsidRPr="00C643D0">
        <w:rPr>
          <w:b/>
        </w:rPr>
        <w:t xml:space="preserve">Manifestations cliniques : </w:t>
      </w:r>
      <w:r w:rsidRPr="00C643D0">
        <w:t xml:space="preserve">Incohérence mentale, irritabilité, sensation de brûlure ou de chaleur dans la poitrine et l’abdomen, extrémités froides, respiration accélérée et besoin de respiration assistée, langue pourpre écarlate, revêtement jaune sec ou brun jaunâtre, </w:t>
      </w:r>
      <w:r w:rsidR="0044576E">
        <w:t>pouls</w:t>
      </w:r>
      <w:r w:rsidRPr="00C643D0">
        <w:t xml:space="preserve"> flottant et fort qui est vide au niveau </w:t>
      </w:r>
      <w:proofErr w:type="spellStart"/>
      <w:r w:rsidRPr="00C643D0">
        <w:t>profondou</w:t>
      </w:r>
      <w:proofErr w:type="spellEnd"/>
      <w:r w:rsidRPr="00C643D0">
        <w:t xml:space="preserve"> sans racine.</w:t>
      </w:r>
    </w:p>
    <w:p w:rsidR="008C78BC" w:rsidRPr="00065D09" w:rsidRDefault="004E0313">
      <w:pPr>
        <w:spacing w:after="249"/>
        <w:ind w:left="-5" w:right="0"/>
      </w:pPr>
      <w:r w:rsidRPr="00C643D0">
        <w:rPr>
          <w:b/>
        </w:rPr>
        <w:t xml:space="preserve">Stratégie de traitement : </w:t>
      </w:r>
      <w:proofErr w:type="spellStart"/>
      <w:r w:rsidRPr="00C643D0">
        <w:t>Ouvr</w:t>
      </w:r>
      <w:r w:rsidR="003A6AEF">
        <w:t>ir</w:t>
      </w:r>
      <w:r w:rsidR="002B5505">
        <w:t>ce</w:t>
      </w:r>
      <w:proofErr w:type="spellEnd"/>
      <w:r w:rsidR="002B5505">
        <w:t xml:space="preserve"> qui est fermé</w:t>
      </w:r>
      <w:r w:rsidRPr="00C643D0">
        <w:t xml:space="preserve">, </w:t>
      </w:r>
      <w:proofErr w:type="spellStart"/>
      <w:r w:rsidRPr="00C643D0">
        <w:t>consolide</w:t>
      </w:r>
      <w:r w:rsidR="002B5505">
        <w:t>r</w:t>
      </w:r>
      <w:r w:rsidR="00132E9E">
        <w:t>l’effondrement</w:t>
      </w:r>
      <w:proofErr w:type="spellEnd"/>
      <w:r w:rsidRPr="00C643D0">
        <w:t xml:space="preserve">, </w:t>
      </w:r>
      <w:proofErr w:type="spellStart"/>
      <w:r w:rsidRPr="00C643D0">
        <w:t>détoxifie</w:t>
      </w:r>
      <w:r w:rsidR="00132E9E">
        <w:t>r</w:t>
      </w:r>
      <w:proofErr w:type="spellEnd"/>
      <w:r w:rsidRPr="00C643D0">
        <w:t xml:space="preserve">, </w:t>
      </w:r>
      <w:r w:rsidR="00F82E1B">
        <w:t>sauver du renversement</w:t>
      </w:r>
    </w:p>
    <w:p w:rsidR="008C78BC" w:rsidRDefault="004E0313" w:rsidP="0048393E">
      <w:pPr>
        <w:spacing w:after="0" w:line="259" w:lineRule="auto"/>
        <w:ind w:left="0" w:right="0" w:firstLine="0"/>
        <w:jc w:val="left"/>
        <w:rPr>
          <w:i/>
        </w:rPr>
      </w:pPr>
      <w:r w:rsidRPr="00C643D0">
        <w:rPr>
          <w:b/>
        </w:rPr>
        <w:t>Formule à base de plantes</w:t>
      </w:r>
      <w:r>
        <w:rPr>
          <w:b/>
        </w:rPr>
        <w:t xml:space="preserve"> </w:t>
      </w:r>
      <w:proofErr w:type="gramStart"/>
      <w:r>
        <w:rPr>
          <w:b/>
        </w:rPr>
        <w:t>:</w:t>
      </w:r>
      <w:proofErr w:type="spellStart"/>
      <w:r w:rsidR="0048393E">
        <w:rPr>
          <w:rFonts w:ascii="DengXian-Bold" w:eastAsia="DengXian-Bold" w:hAnsiTheme="minorHAnsi" w:cs="DengXian-Bold" w:hint="eastAsia"/>
          <w:b/>
          <w:bCs/>
          <w:color w:val="auto"/>
          <w:szCs w:val="28"/>
        </w:rPr>
        <w:t>四逆加人参汤</w:t>
      </w:r>
      <w:proofErr w:type="spellEnd"/>
      <w:proofErr w:type="gramEnd"/>
      <w:r w:rsidR="0048393E">
        <w:rPr>
          <w:rFonts w:ascii="DengXian-Bold" w:eastAsia="DengXian-Bold" w:hAnsiTheme="minorHAnsi" w:cs="DengXian-Bold" w:hint="eastAsia"/>
          <w:b/>
          <w:bCs/>
          <w:color w:val="auto"/>
          <w:szCs w:val="28"/>
        </w:rPr>
        <w:t>、</w:t>
      </w:r>
      <w:proofErr w:type="spellStart"/>
      <w:r w:rsidR="0048393E">
        <w:rPr>
          <w:rFonts w:ascii="DengXian-Bold" w:eastAsia="DengXian-Bold" w:hAnsiTheme="minorHAnsi" w:cs="DengXian-Bold" w:hint="eastAsia"/>
          <w:b/>
          <w:bCs/>
          <w:color w:val="auto"/>
          <w:szCs w:val="28"/>
        </w:rPr>
        <w:t>送服安宫牛黄丸</w:t>
      </w:r>
      <w:proofErr w:type="spellEnd"/>
      <w:r w:rsidR="0048393E">
        <w:rPr>
          <w:rFonts w:ascii="DengXian-Bold" w:eastAsia="DengXian-Bold" w:hAnsiTheme="minorHAnsi" w:cs="DengXian-Bold" w:hint="eastAsia"/>
          <w:b/>
          <w:bCs/>
          <w:color w:val="auto"/>
          <w:szCs w:val="28"/>
        </w:rPr>
        <w:t>、</w:t>
      </w:r>
      <w:proofErr w:type="spellStart"/>
      <w:r w:rsidR="0048393E">
        <w:rPr>
          <w:rFonts w:ascii="DengXian-Bold" w:eastAsia="DengXian-Bold" w:hAnsiTheme="minorHAnsi" w:cs="DengXian-Bold" w:hint="eastAsia"/>
          <w:b/>
          <w:bCs/>
          <w:color w:val="auto"/>
          <w:szCs w:val="28"/>
        </w:rPr>
        <w:t>紫雪散</w:t>
      </w:r>
      <w:r w:rsidRPr="00C643D0">
        <w:rPr>
          <w:i/>
        </w:rPr>
        <w:t>SiniJiaRenShen</w:t>
      </w:r>
      <w:r w:rsidRPr="0048393E">
        <w:rPr>
          <w:i/>
        </w:rPr>
        <w:t>Tang</w:t>
      </w:r>
      <w:r w:rsidRPr="0048393E">
        <w:rPr>
          <w:bCs/>
        </w:rPr>
        <w:t>pris</w:t>
      </w:r>
      <w:proofErr w:type="spellEnd"/>
      <w:r w:rsidRPr="0048393E">
        <w:rPr>
          <w:bCs/>
        </w:rPr>
        <w:t xml:space="preserve"> </w:t>
      </w:r>
      <w:proofErr w:type="spellStart"/>
      <w:r w:rsidRPr="0048393E">
        <w:rPr>
          <w:bCs/>
        </w:rPr>
        <w:t>avec</w:t>
      </w:r>
      <w:r w:rsidRPr="0048393E">
        <w:rPr>
          <w:i/>
        </w:rPr>
        <w:t>AnGongNiuHuangWan</w:t>
      </w:r>
      <w:r w:rsidRPr="0048393E">
        <w:rPr>
          <w:bCs/>
        </w:rPr>
        <w:t>et</w:t>
      </w:r>
      <w:r w:rsidRPr="0048393E">
        <w:rPr>
          <w:i/>
        </w:rPr>
        <w:t>ZiXueSan</w:t>
      </w:r>
      <w:proofErr w:type="spellEnd"/>
    </w:p>
    <w:p w:rsidR="0048393E" w:rsidRPr="0048393E" w:rsidRDefault="0048393E" w:rsidP="0048393E">
      <w:pPr>
        <w:spacing w:after="0" w:line="259" w:lineRule="auto"/>
        <w:ind w:left="0" w:right="0" w:firstLine="0"/>
        <w:jc w:val="left"/>
      </w:pPr>
    </w:p>
    <w:p w:rsidR="008C78BC" w:rsidRDefault="004E0313">
      <w:pPr>
        <w:spacing w:after="246" w:line="259" w:lineRule="auto"/>
        <w:ind w:left="-5" w:right="0"/>
        <w:jc w:val="left"/>
      </w:pPr>
      <w:r>
        <w:t>Pneumonie Formule #4</w:t>
      </w:r>
      <w:r w:rsidR="00DF6D66">
        <w:rPr>
          <w:rFonts w:ascii="DengXian-Bold" w:eastAsia="DengXian-Bold" w:hAnsiTheme="minorHAnsi" w:cs="DengXian-Bold" w:hint="eastAsia"/>
          <w:b/>
          <w:bCs/>
          <w:color w:val="auto"/>
          <w:szCs w:val="28"/>
        </w:rPr>
        <w:t>肺炎</w:t>
      </w:r>
      <w:r w:rsidR="00DF6D66">
        <w:rPr>
          <w:rFonts w:ascii="MyriadPro-Regular" w:eastAsia="DengXian-Bold" w:hAnsi="MyriadPro-Regular" w:cs="MyriadPro-Regular"/>
          <w:color w:val="auto"/>
          <w:szCs w:val="28"/>
        </w:rPr>
        <w:t>4</w:t>
      </w:r>
      <w:r w:rsidR="00DF6D66">
        <w:rPr>
          <w:rFonts w:ascii="DengXian-Bold" w:eastAsia="DengXian-Bold" w:hAnsiTheme="minorHAnsi" w:cs="DengXian-Bold" w:hint="eastAsia"/>
          <w:b/>
          <w:bCs/>
          <w:color w:val="auto"/>
          <w:szCs w:val="28"/>
        </w:rPr>
        <w:t>号</w:t>
      </w:r>
    </w:p>
    <w:p w:rsidR="003633B5" w:rsidRDefault="003633B5" w:rsidP="003633B5">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Ren</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Shen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人参</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et </w:t>
      </w:r>
      <w:proofErr w:type="spellStart"/>
      <w:r>
        <w:rPr>
          <w:rFonts w:eastAsiaTheme="minorEastAsia"/>
          <w:color w:val="auto"/>
          <w:szCs w:val="28"/>
        </w:rPr>
        <w:t>Rhizoma</w:t>
      </w:r>
      <w:proofErr w:type="spellEnd"/>
      <w:r>
        <w:rPr>
          <w:rFonts w:eastAsiaTheme="minorEastAsia"/>
          <w:color w:val="auto"/>
          <w:szCs w:val="28"/>
        </w:rPr>
        <w:t xml:space="preserve"> Ginseng) 10g</w:t>
      </w:r>
    </w:p>
    <w:p w:rsidR="003633B5" w:rsidRDefault="003633B5" w:rsidP="003633B5">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Fu Zi </w:t>
      </w:r>
      <w:proofErr w:type="spellStart"/>
      <w:proofErr w:type="gramStart"/>
      <w:r>
        <w:rPr>
          <w:rFonts w:ascii="DengXian" w:eastAsia="DengXian" w:hAnsi="Garamond-Italic" w:cs="DengXian" w:hint="eastAsia"/>
          <w:color w:val="auto"/>
          <w:szCs w:val="28"/>
        </w:rPr>
        <w:t>制附子</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Aconiti</w:t>
      </w:r>
      <w:proofErr w:type="spellEnd"/>
      <w:r>
        <w:rPr>
          <w:rFonts w:eastAsiaTheme="minorEastAsia"/>
          <w:color w:val="auto"/>
          <w:szCs w:val="28"/>
        </w:rPr>
        <w:t xml:space="preserve"> </w:t>
      </w:r>
      <w:proofErr w:type="spellStart"/>
      <w:r>
        <w:rPr>
          <w:rFonts w:eastAsiaTheme="minorEastAsia"/>
          <w:color w:val="auto"/>
          <w:szCs w:val="28"/>
        </w:rPr>
        <w:t>Lateralis</w:t>
      </w:r>
      <w:proofErr w:type="spellEnd"/>
      <w:r>
        <w:rPr>
          <w:rFonts w:eastAsiaTheme="minorEastAsia"/>
          <w:color w:val="auto"/>
          <w:szCs w:val="28"/>
        </w:rPr>
        <w:t xml:space="preserve"> </w:t>
      </w:r>
      <w:proofErr w:type="spellStart"/>
      <w:r>
        <w:rPr>
          <w:rFonts w:eastAsiaTheme="minorEastAsia"/>
          <w:color w:val="auto"/>
          <w:szCs w:val="28"/>
        </w:rPr>
        <w:t>Praeparata</w:t>
      </w:r>
      <w:proofErr w:type="spellEnd"/>
      <w:r>
        <w:rPr>
          <w:rFonts w:eastAsiaTheme="minorEastAsia"/>
          <w:color w:val="auto"/>
          <w:szCs w:val="28"/>
        </w:rPr>
        <w:t>) 10g</w:t>
      </w:r>
    </w:p>
    <w:p w:rsidR="008C78BC" w:rsidRPr="00090300" w:rsidRDefault="003633B5" w:rsidP="00E01473">
      <w:pPr>
        <w:autoSpaceDE w:val="0"/>
        <w:autoSpaceDN w:val="0"/>
        <w:adjustRightInd w:val="0"/>
        <w:spacing w:after="0" w:line="240" w:lineRule="auto"/>
        <w:ind w:left="0" w:right="0" w:firstLine="0"/>
        <w:jc w:val="left"/>
      </w:pPr>
      <w:r w:rsidRPr="00090300">
        <w:rPr>
          <w:rFonts w:eastAsiaTheme="minorEastAsia"/>
          <w:color w:val="auto"/>
          <w:szCs w:val="28"/>
        </w:rPr>
        <w:t xml:space="preserve">• </w:t>
      </w:r>
      <w:r w:rsidR="00E01473" w:rsidRPr="00090300">
        <w:rPr>
          <w:rFonts w:eastAsiaTheme="minorEastAsia"/>
          <w:color w:val="auto"/>
          <w:szCs w:val="28"/>
        </w:rPr>
        <w:t xml:space="preserve">servit avec </w:t>
      </w:r>
      <w:r w:rsidRPr="00090300">
        <w:rPr>
          <w:rFonts w:ascii="Garamond-Italic" w:eastAsiaTheme="minorEastAsia" w:hAnsi="Garamond-Italic" w:cs="Garamond-Italic"/>
          <w:i/>
          <w:iCs/>
          <w:color w:val="auto"/>
          <w:szCs w:val="28"/>
        </w:rPr>
        <w:t xml:space="preserve">An Gong </w:t>
      </w:r>
      <w:proofErr w:type="spellStart"/>
      <w:r w:rsidRPr="00090300">
        <w:rPr>
          <w:rFonts w:ascii="Garamond-Italic" w:eastAsiaTheme="minorEastAsia" w:hAnsi="Garamond-Italic" w:cs="Garamond-Italic"/>
          <w:i/>
          <w:iCs/>
          <w:color w:val="auto"/>
          <w:szCs w:val="28"/>
        </w:rPr>
        <w:t>Niu</w:t>
      </w:r>
      <w:proofErr w:type="spellEnd"/>
      <w:r w:rsidRPr="00090300">
        <w:rPr>
          <w:rFonts w:ascii="Garamond-Italic" w:eastAsiaTheme="minorEastAsia" w:hAnsi="Garamond-Italic" w:cs="Garamond-Italic"/>
          <w:i/>
          <w:iCs/>
          <w:color w:val="auto"/>
          <w:szCs w:val="28"/>
        </w:rPr>
        <w:t xml:space="preserve"> Huang Wan </w:t>
      </w:r>
      <w:r w:rsidR="00E01473" w:rsidRPr="00090300">
        <w:rPr>
          <w:rFonts w:eastAsiaTheme="minorEastAsia"/>
          <w:color w:val="auto"/>
          <w:szCs w:val="28"/>
        </w:rPr>
        <w:t xml:space="preserve">et </w:t>
      </w:r>
      <w:r w:rsidRPr="00090300">
        <w:rPr>
          <w:rFonts w:ascii="Garamond-Italic" w:eastAsiaTheme="minorEastAsia" w:hAnsi="Garamond-Italic" w:cs="Garamond-Italic"/>
          <w:i/>
          <w:iCs/>
          <w:color w:val="auto"/>
          <w:szCs w:val="28"/>
        </w:rPr>
        <w:t xml:space="preserve">Zi </w:t>
      </w:r>
      <w:proofErr w:type="spellStart"/>
      <w:r w:rsidRPr="00090300">
        <w:rPr>
          <w:rFonts w:ascii="Garamond-Italic" w:eastAsiaTheme="minorEastAsia" w:hAnsi="Garamond-Italic" w:cs="Garamond-Italic"/>
          <w:i/>
          <w:iCs/>
          <w:color w:val="auto"/>
          <w:szCs w:val="28"/>
        </w:rPr>
        <w:t>Xue</w:t>
      </w:r>
      <w:proofErr w:type="spellEnd"/>
      <w:r w:rsidRPr="00090300">
        <w:rPr>
          <w:rFonts w:ascii="Garamond-Italic" w:eastAsiaTheme="minorEastAsia" w:hAnsi="Garamond-Italic" w:cs="Garamond-Italic"/>
          <w:i/>
          <w:iCs/>
          <w:color w:val="auto"/>
          <w:szCs w:val="28"/>
        </w:rPr>
        <w:t xml:space="preserve"> San</w:t>
      </w:r>
      <w:r w:rsidRPr="00090300">
        <w:rPr>
          <w:rFonts w:eastAsiaTheme="minorEastAsia"/>
          <w:color w:val="auto"/>
          <w:szCs w:val="28"/>
        </w:rPr>
        <w:t>.</w:t>
      </w:r>
    </w:p>
    <w:p w:rsidR="008C78BC" w:rsidRPr="00065D09" w:rsidRDefault="004E0313">
      <w:pPr>
        <w:pStyle w:val="Heading1"/>
        <w:spacing w:after="0"/>
        <w:ind w:left="-5"/>
      </w:pPr>
      <w:r w:rsidRPr="00C643D0">
        <w:t xml:space="preserve">Phase de récupération </w:t>
      </w:r>
      <w:proofErr w:type="gramStart"/>
      <w:r>
        <w:rPr>
          <w:b/>
        </w:rPr>
        <w:t>:</w:t>
      </w:r>
      <w:proofErr w:type="spellStart"/>
      <w:r w:rsidR="00090300">
        <w:rPr>
          <w:rFonts w:ascii="DengXian-Bold" w:eastAsia="DengXian-Bold" w:hAnsiTheme="minorHAnsi" w:cs="DengXian-Bold" w:hint="eastAsia"/>
          <w:b/>
          <w:bCs/>
          <w:szCs w:val="48"/>
        </w:rPr>
        <w:t>恢复期</w:t>
      </w:r>
      <w:proofErr w:type="spellEnd"/>
      <w:proofErr w:type="gramEnd"/>
    </w:p>
    <w:p w:rsidR="008C78BC" w:rsidRPr="00065D09" w:rsidRDefault="004E0313">
      <w:pPr>
        <w:spacing w:after="230"/>
        <w:ind w:left="-5" w:right="0"/>
      </w:pPr>
      <w:r w:rsidRPr="00C643D0">
        <w:rPr>
          <w:b/>
        </w:rPr>
        <w:t xml:space="preserve">Manifestations cliniques : </w:t>
      </w:r>
      <w:r w:rsidRPr="00C643D0">
        <w:t xml:space="preserve">Absence de fièvre, toux sèche, congestion thoracique, essoufflement, essoufflement </w:t>
      </w:r>
      <w:r w:rsidR="00090300">
        <w:t>à</w:t>
      </w:r>
      <w:r w:rsidRPr="00C643D0">
        <w:t xml:space="preserve"> l’effort, sécheresse de la bouche, faiblesse.</w:t>
      </w:r>
    </w:p>
    <w:p w:rsidR="008C78BC" w:rsidRPr="00065D09" w:rsidRDefault="004E0313">
      <w:pPr>
        <w:spacing w:after="230"/>
        <w:ind w:left="-5" w:right="0"/>
      </w:pPr>
      <w:r w:rsidRPr="00C643D0">
        <w:rPr>
          <w:b/>
        </w:rPr>
        <w:t xml:space="preserve">Examen </w:t>
      </w:r>
      <w:proofErr w:type="gramStart"/>
      <w:r w:rsidRPr="00C643D0">
        <w:rPr>
          <w:b/>
        </w:rPr>
        <w:t>:</w:t>
      </w:r>
      <w:r w:rsidR="00B555FE">
        <w:t>un</w:t>
      </w:r>
      <w:proofErr w:type="gramEnd"/>
      <w:r w:rsidR="00B555FE">
        <w:t xml:space="preserve"> scan CT</w:t>
      </w:r>
      <w:r w:rsidRPr="00C643D0">
        <w:t xml:space="preserve"> révèle que l’inflammation commence à </w:t>
      </w:r>
      <w:r w:rsidR="001031ED">
        <w:t>disparaitre</w:t>
      </w:r>
      <w:r w:rsidRPr="00C643D0">
        <w:t xml:space="preserve"> ainsi que les changements interstitiels pulmonaires. Langue rouge pâle, </w:t>
      </w:r>
      <w:r w:rsidR="001031ED">
        <w:t>enduit</w:t>
      </w:r>
      <w:r w:rsidRPr="00C643D0">
        <w:t xml:space="preserve"> épais ou gras, </w:t>
      </w:r>
      <w:r w:rsidR="00FD7AC3">
        <w:t>pouls fin, rapide.</w:t>
      </w:r>
    </w:p>
    <w:p w:rsidR="008C78BC" w:rsidRPr="00065D09" w:rsidRDefault="004E0313">
      <w:pPr>
        <w:spacing w:after="265"/>
        <w:ind w:left="-5" w:right="0"/>
      </w:pPr>
      <w:r w:rsidRPr="00C643D0">
        <w:rPr>
          <w:b/>
        </w:rPr>
        <w:t xml:space="preserve">Stratégie de traitement : </w:t>
      </w:r>
      <w:r w:rsidR="00BE1C8C">
        <w:t>tonifier le</w:t>
      </w:r>
      <w:r w:rsidRPr="00C643D0">
        <w:t xml:space="preserve"> Qi, </w:t>
      </w:r>
      <w:r w:rsidR="00BE1C8C">
        <w:t>nourrir le</w:t>
      </w:r>
      <w:r w:rsidRPr="00C643D0">
        <w:t xml:space="preserve"> Yin, </w:t>
      </w:r>
      <w:r w:rsidR="00BE1C8C">
        <w:t>t</w:t>
      </w:r>
      <w:r w:rsidRPr="00C643D0">
        <w:t>onifier le poumon et ouvrir les collatéraux</w:t>
      </w:r>
    </w:p>
    <w:p w:rsidR="008C78BC" w:rsidRPr="00065D09" w:rsidRDefault="004E0313">
      <w:pPr>
        <w:spacing w:after="483" w:line="259" w:lineRule="auto"/>
        <w:ind w:left="-5" w:right="0"/>
      </w:pPr>
      <w:r w:rsidRPr="00C643D0">
        <w:rPr>
          <w:b/>
        </w:rPr>
        <w:lastRenderedPageBreak/>
        <w:t xml:space="preserve">Formule à base de plantes </w:t>
      </w:r>
      <w:proofErr w:type="gramStart"/>
      <w:r>
        <w:t>:</w:t>
      </w:r>
      <w:proofErr w:type="spellStart"/>
      <w:r w:rsidR="002C22F6">
        <w:rPr>
          <w:rFonts w:ascii="DengXian" w:eastAsia="DengXian" w:hAnsiTheme="minorHAnsi" w:cs="DengXian" w:hint="eastAsia"/>
          <w:color w:val="auto"/>
          <w:szCs w:val="28"/>
        </w:rPr>
        <w:t>沙参麦门冬汤</w:t>
      </w:r>
      <w:r w:rsidRPr="00C643D0">
        <w:rPr>
          <w:i/>
        </w:rPr>
        <w:t>ShaShenMaiDongTang</w:t>
      </w:r>
      <w:proofErr w:type="spellEnd"/>
      <w:proofErr w:type="gramEnd"/>
    </w:p>
    <w:p w:rsidR="000C0FAF" w:rsidRDefault="004E0313" w:rsidP="000C0FAF">
      <w:pPr>
        <w:spacing w:after="246" w:line="259" w:lineRule="auto"/>
        <w:ind w:left="-5" w:right="0"/>
        <w:jc w:val="left"/>
        <w:rPr>
          <w:rFonts w:ascii="DengXian-Bold" w:eastAsia="DengXian-Bold" w:hAnsiTheme="minorHAnsi" w:cs="DengXian-Bold"/>
          <w:b/>
          <w:bCs/>
          <w:color w:val="auto"/>
          <w:szCs w:val="28"/>
        </w:rPr>
      </w:pPr>
      <w:r>
        <w:t xml:space="preserve">Formule de </w:t>
      </w:r>
      <w:proofErr w:type="spellStart"/>
      <w:r>
        <w:t>lapneumonie</w:t>
      </w:r>
      <w:proofErr w:type="spellEnd"/>
      <w:r>
        <w:t xml:space="preserve"> #5</w:t>
      </w:r>
      <w:r w:rsidR="000C0FAF">
        <w:rPr>
          <w:rFonts w:ascii="DengXian-Bold" w:eastAsia="DengXian-Bold" w:hAnsiTheme="minorHAnsi" w:cs="DengXian-Bold" w:hint="eastAsia"/>
          <w:b/>
          <w:bCs/>
          <w:color w:val="auto"/>
          <w:szCs w:val="28"/>
        </w:rPr>
        <w:t>肺炎</w:t>
      </w:r>
      <w:r w:rsidR="000C0FAF">
        <w:rPr>
          <w:rFonts w:ascii="MyriadPro-Regular" w:eastAsia="DengXian-Bold" w:hAnsi="MyriadPro-Regular" w:cs="MyriadPro-Regular"/>
          <w:color w:val="auto"/>
          <w:szCs w:val="28"/>
        </w:rPr>
        <w:t>5</w:t>
      </w:r>
      <w:r w:rsidR="000C0FAF">
        <w:rPr>
          <w:rFonts w:ascii="DengXian-Bold" w:eastAsia="DengXian-Bold" w:hAnsiTheme="minorHAnsi" w:cs="DengXian-Bold" w:hint="eastAsia"/>
          <w:b/>
          <w:bCs/>
          <w:color w:val="auto"/>
          <w:szCs w:val="28"/>
        </w:rPr>
        <w:t>号</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Sha</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Shen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沙参</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Glehniae</w:t>
      </w:r>
      <w:proofErr w:type="spellEnd"/>
      <w:r>
        <w:rPr>
          <w:rFonts w:eastAsiaTheme="minorEastAsia"/>
          <w:color w:val="auto"/>
          <w:szCs w:val="28"/>
        </w:rPr>
        <w:t xml:space="preserve"> </w:t>
      </w:r>
      <w:proofErr w:type="spellStart"/>
      <w:r>
        <w:rPr>
          <w:rFonts w:eastAsiaTheme="minorEastAsia"/>
          <w:color w:val="auto"/>
          <w:szCs w:val="28"/>
        </w:rPr>
        <w:t>seu</w:t>
      </w:r>
      <w:proofErr w:type="spellEnd"/>
      <w:r>
        <w:rPr>
          <w:rFonts w:eastAsiaTheme="minorEastAsia"/>
          <w:color w:val="auto"/>
          <w:szCs w:val="28"/>
        </w:rPr>
        <w:t xml:space="preserve"> </w:t>
      </w:r>
      <w:proofErr w:type="spellStart"/>
      <w:r>
        <w:rPr>
          <w:rFonts w:eastAsiaTheme="minorEastAsia"/>
          <w:color w:val="auto"/>
          <w:szCs w:val="28"/>
        </w:rPr>
        <w:t>Adenophorae</w:t>
      </w:r>
      <w:proofErr w:type="spellEnd"/>
      <w:r>
        <w:rPr>
          <w:rFonts w:eastAsiaTheme="minorEastAsia"/>
          <w:color w:val="auto"/>
          <w:szCs w:val="28"/>
        </w:rPr>
        <w:t>) 15g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Mai Dong </w:t>
      </w:r>
      <w:proofErr w:type="spellStart"/>
      <w:proofErr w:type="gramStart"/>
      <w:r>
        <w:rPr>
          <w:rFonts w:ascii="DengXian" w:eastAsia="DengXian" w:hAnsi="Garamond-Italic" w:cs="DengXian" w:hint="eastAsia"/>
          <w:color w:val="auto"/>
          <w:szCs w:val="28"/>
        </w:rPr>
        <w:t>麦冬</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Ophiopogonis</w:t>
      </w:r>
      <w:proofErr w:type="spellEnd"/>
      <w:r>
        <w:rPr>
          <w:rFonts w:eastAsiaTheme="minorEastAsia"/>
          <w:color w:val="auto"/>
          <w:szCs w:val="28"/>
        </w:rPr>
        <w:t>) 15g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Wu Wei Zi </w:t>
      </w:r>
      <w:proofErr w:type="spellStart"/>
      <w:proofErr w:type="gramStart"/>
      <w:r>
        <w:rPr>
          <w:rFonts w:ascii="DengXian" w:eastAsia="DengXian" w:hAnsi="Garamond-Italic" w:cs="DengXian" w:hint="eastAsia"/>
          <w:color w:val="auto"/>
          <w:szCs w:val="28"/>
        </w:rPr>
        <w:t>五味子</w:t>
      </w:r>
      <w:proofErr w:type="spellEnd"/>
      <w:r>
        <w:rPr>
          <w:rFonts w:eastAsiaTheme="minorEastAsia"/>
          <w:color w:val="auto"/>
          <w:szCs w:val="28"/>
        </w:rPr>
        <w:t>(</w:t>
      </w:r>
      <w:proofErr w:type="gramEnd"/>
      <w:r>
        <w:rPr>
          <w:rFonts w:eastAsiaTheme="minorEastAsia"/>
          <w:color w:val="auto"/>
          <w:szCs w:val="28"/>
        </w:rPr>
        <w:t xml:space="preserve">Fructus </w:t>
      </w:r>
      <w:proofErr w:type="spellStart"/>
      <w:r>
        <w:rPr>
          <w:rFonts w:eastAsiaTheme="minorEastAsia"/>
          <w:color w:val="auto"/>
          <w:szCs w:val="28"/>
        </w:rPr>
        <w:t>Schisandrae</w:t>
      </w:r>
      <w:proofErr w:type="spellEnd"/>
      <w:r>
        <w:rPr>
          <w:rFonts w:eastAsiaTheme="minorEastAsia"/>
          <w:color w:val="auto"/>
          <w:szCs w:val="28"/>
        </w:rPr>
        <w:t xml:space="preserve"> </w:t>
      </w:r>
      <w:proofErr w:type="spellStart"/>
      <w:r>
        <w:rPr>
          <w:rFonts w:eastAsiaTheme="minorEastAsia"/>
          <w:color w:val="auto"/>
          <w:szCs w:val="28"/>
        </w:rPr>
        <w:t>Chinensis</w:t>
      </w:r>
      <w:proofErr w:type="spellEnd"/>
      <w:r>
        <w:rPr>
          <w:rFonts w:eastAsiaTheme="minorEastAsia"/>
          <w:color w:val="auto"/>
          <w:szCs w:val="28"/>
        </w:rPr>
        <w:t>) 15g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Ren</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Shen</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人参</w:t>
      </w:r>
      <w:proofErr w:type="spellEnd"/>
      <w:r>
        <w:rPr>
          <w:rFonts w:eastAsiaTheme="minorEastAsia"/>
          <w:color w:val="auto"/>
          <w:szCs w:val="28"/>
        </w:rPr>
        <w:t>(</w:t>
      </w:r>
      <w:proofErr w:type="spellStart"/>
      <w:proofErr w:type="gramEnd"/>
      <w:r>
        <w:rPr>
          <w:rFonts w:eastAsiaTheme="minorEastAsia"/>
          <w:color w:val="auto"/>
          <w:szCs w:val="28"/>
        </w:rPr>
        <w:t>Radix</w:t>
      </w:r>
      <w:proofErr w:type="spellEnd"/>
      <w:r>
        <w:rPr>
          <w:rFonts w:eastAsiaTheme="minorEastAsia"/>
          <w:color w:val="auto"/>
          <w:szCs w:val="28"/>
        </w:rPr>
        <w:t xml:space="preserve"> et </w:t>
      </w:r>
      <w:proofErr w:type="spellStart"/>
      <w:r>
        <w:rPr>
          <w:rFonts w:eastAsiaTheme="minorEastAsia"/>
          <w:color w:val="auto"/>
          <w:szCs w:val="28"/>
        </w:rPr>
        <w:t>Rhizoma</w:t>
      </w:r>
      <w:proofErr w:type="spellEnd"/>
      <w:r>
        <w:rPr>
          <w:rFonts w:eastAsiaTheme="minorEastAsia"/>
          <w:color w:val="auto"/>
          <w:szCs w:val="28"/>
        </w:rPr>
        <w:t xml:space="preserve"> Ginseng) 12g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Lai Fu Zi </w:t>
      </w:r>
      <w:proofErr w:type="spellStart"/>
      <w:proofErr w:type="gramStart"/>
      <w:r>
        <w:rPr>
          <w:rFonts w:ascii="DengXian" w:eastAsia="DengXian" w:hAnsi="Garamond-Italic" w:cs="DengXian" w:hint="eastAsia"/>
          <w:color w:val="auto"/>
          <w:szCs w:val="28"/>
        </w:rPr>
        <w:t>莱菔子</w:t>
      </w:r>
      <w:proofErr w:type="spellEnd"/>
      <w:r>
        <w:rPr>
          <w:rFonts w:eastAsiaTheme="minorEastAsia"/>
          <w:color w:val="auto"/>
          <w:szCs w:val="28"/>
        </w:rPr>
        <w:t>(</w:t>
      </w:r>
      <w:proofErr w:type="spellStart"/>
      <w:proofErr w:type="gramEnd"/>
      <w:r>
        <w:rPr>
          <w:rFonts w:eastAsiaTheme="minorEastAsia"/>
          <w:color w:val="auto"/>
          <w:szCs w:val="28"/>
        </w:rPr>
        <w:t>Semen</w:t>
      </w:r>
      <w:proofErr w:type="spellEnd"/>
      <w:r>
        <w:rPr>
          <w:rFonts w:eastAsiaTheme="minorEastAsia"/>
          <w:color w:val="auto"/>
          <w:szCs w:val="28"/>
        </w:rPr>
        <w:t xml:space="preserve"> </w:t>
      </w:r>
      <w:proofErr w:type="spellStart"/>
      <w:r>
        <w:rPr>
          <w:rFonts w:eastAsiaTheme="minorEastAsia"/>
          <w:color w:val="auto"/>
          <w:szCs w:val="28"/>
        </w:rPr>
        <w:t>Raphani</w:t>
      </w:r>
      <w:proofErr w:type="spellEnd"/>
      <w:r>
        <w:rPr>
          <w:rFonts w:eastAsiaTheme="minorEastAsia"/>
          <w:color w:val="auto"/>
          <w:szCs w:val="28"/>
        </w:rPr>
        <w:t>) 15g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Si </w:t>
      </w:r>
      <w:proofErr w:type="spellStart"/>
      <w:r>
        <w:rPr>
          <w:rFonts w:ascii="Garamond-Italic" w:eastAsiaTheme="minorEastAsia" w:hAnsi="Garamond-Italic" w:cs="Garamond-Italic"/>
          <w:i/>
          <w:iCs/>
          <w:color w:val="auto"/>
          <w:szCs w:val="28"/>
        </w:rPr>
        <w:t>Gua</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Luo</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丝瓜络</w:t>
      </w:r>
      <w:proofErr w:type="spellEnd"/>
      <w:r>
        <w:rPr>
          <w:rFonts w:eastAsiaTheme="minorEastAsia"/>
          <w:color w:val="auto"/>
          <w:szCs w:val="28"/>
        </w:rPr>
        <w:t>(</w:t>
      </w:r>
      <w:proofErr w:type="spellStart"/>
      <w:proofErr w:type="gramEnd"/>
      <w:r>
        <w:rPr>
          <w:rFonts w:eastAsiaTheme="minorEastAsia"/>
          <w:color w:val="auto"/>
          <w:szCs w:val="28"/>
        </w:rPr>
        <w:t>Retinervus</w:t>
      </w:r>
      <w:proofErr w:type="spellEnd"/>
      <w:r>
        <w:rPr>
          <w:rFonts w:eastAsiaTheme="minorEastAsia"/>
          <w:color w:val="auto"/>
          <w:szCs w:val="28"/>
        </w:rPr>
        <w:t xml:space="preserve"> </w:t>
      </w:r>
      <w:proofErr w:type="spellStart"/>
      <w:r>
        <w:rPr>
          <w:rFonts w:eastAsiaTheme="minorEastAsia"/>
          <w:color w:val="auto"/>
          <w:szCs w:val="28"/>
        </w:rPr>
        <w:t>Luffae</w:t>
      </w:r>
      <w:proofErr w:type="spellEnd"/>
      <w:r>
        <w:rPr>
          <w:rFonts w:eastAsiaTheme="minorEastAsia"/>
          <w:color w:val="auto"/>
          <w:szCs w:val="28"/>
        </w:rPr>
        <w:t xml:space="preserve"> Fructus) 15g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Ju</w:t>
      </w:r>
      <w:proofErr w:type="spellEnd"/>
      <w:r>
        <w:rPr>
          <w:rFonts w:ascii="Garamond-Italic" w:eastAsiaTheme="minorEastAsia" w:hAnsi="Garamond-Italic" w:cs="Garamond-Italic"/>
          <w:i/>
          <w:iCs/>
          <w:color w:val="auto"/>
          <w:szCs w:val="28"/>
        </w:rPr>
        <w:t xml:space="preserve"> </w:t>
      </w:r>
      <w:proofErr w:type="spellStart"/>
      <w:r>
        <w:rPr>
          <w:rFonts w:ascii="Garamond-Italic" w:eastAsiaTheme="minorEastAsia" w:hAnsi="Garamond-Italic" w:cs="Garamond-Italic"/>
          <w:i/>
          <w:iCs/>
          <w:color w:val="auto"/>
          <w:szCs w:val="28"/>
        </w:rPr>
        <w:t>Luo</w:t>
      </w:r>
      <w:proofErr w:type="spellEnd"/>
      <w:r>
        <w:rPr>
          <w:rFonts w:ascii="Garamond-Italic" w:eastAsiaTheme="minorEastAsia" w:hAnsi="Garamond-Italic" w:cs="Garamond-Italic"/>
          <w:i/>
          <w:iCs/>
          <w:color w:val="auto"/>
          <w:szCs w:val="28"/>
        </w:rPr>
        <w:t xml:space="preserve"> </w:t>
      </w:r>
      <w:proofErr w:type="spellStart"/>
      <w:proofErr w:type="gramStart"/>
      <w:r>
        <w:rPr>
          <w:rFonts w:ascii="DengXian" w:eastAsia="DengXian" w:hAnsi="Garamond-Italic" w:cs="DengXian" w:hint="eastAsia"/>
          <w:color w:val="auto"/>
          <w:szCs w:val="28"/>
        </w:rPr>
        <w:t>橘络</w:t>
      </w:r>
      <w:proofErr w:type="spellEnd"/>
      <w:r>
        <w:rPr>
          <w:rFonts w:eastAsiaTheme="minorEastAsia"/>
          <w:color w:val="auto"/>
          <w:szCs w:val="28"/>
        </w:rPr>
        <w:t>(</w:t>
      </w:r>
      <w:proofErr w:type="spellStart"/>
      <w:proofErr w:type="gramEnd"/>
      <w:r>
        <w:rPr>
          <w:rFonts w:eastAsiaTheme="minorEastAsia"/>
          <w:color w:val="auto"/>
          <w:szCs w:val="28"/>
        </w:rPr>
        <w:t>Vascular</w:t>
      </w:r>
      <w:proofErr w:type="spellEnd"/>
      <w:r>
        <w:rPr>
          <w:rFonts w:eastAsiaTheme="minorEastAsia"/>
          <w:color w:val="auto"/>
          <w:szCs w:val="28"/>
        </w:rPr>
        <w:t xml:space="preserve"> </w:t>
      </w:r>
      <w:proofErr w:type="spellStart"/>
      <w:r>
        <w:rPr>
          <w:rFonts w:eastAsiaTheme="minorEastAsia"/>
          <w:color w:val="auto"/>
          <w:szCs w:val="28"/>
        </w:rPr>
        <w:t>Citri</w:t>
      </w:r>
      <w:proofErr w:type="spellEnd"/>
      <w:r>
        <w:rPr>
          <w:rFonts w:eastAsiaTheme="minorEastAsia"/>
          <w:color w:val="auto"/>
          <w:szCs w:val="28"/>
        </w:rPr>
        <w:t xml:space="preserve"> </w:t>
      </w:r>
      <w:proofErr w:type="spellStart"/>
      <w:r>
        <w:rPr>
          <w:rFonts w:eastAsiaTheme="minorEastAsia"/>
          <w:color w:val="auto"/>
          <w:szCs w:val="28"/>
        </w:rPr>
        <w:t>Reticulatae</w:t>
      </w:r>
      <w:proofErr w:type="spellEnd"/>
      <w:r>
        <w:rPr>
          <w:rFonts w:eastAsiaTheme="minorEastAsia"/>
          <w:color w:val="auto"/>
          <w:szCs w:val="28"/>
        </w:rPr>
        <w:t>) 15g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Zi Su Zi </w:t>
      </w:r>
      <w:proofErr w:type="spellStart"/>
      <w:proofErr w:type="gramStart"/>
      <w:r>
        <w:rPr>
          <w:rFonts w:ascii="DengXian" w:eastAsia="DengXian" w:hAnsi="Garamond-Italic" w:cs="DengXian" w:hint="eastAsia"/>
          <w:color w:val="auto"/>
          <w:szCs w:val="28"/>
        </w:rPr>
        <w:t>苏子</w:t>
      </w:r>
      <w:proofErr w:type="spellEnd"/>
      <w:r>
        <w:rPr>
          <w:rFonts w:ascii="DengXian" w:eastAsia="DengXian" w:hAnsi="Garamond-Italic" w:cs="DengXian"/>
          <w:color w:val="auto"/>
          <w:szCs w:val="28"/>
        </w:rPr>
        <w:t>(</w:t>
      </w:r>
      <w:proofErr w:type="gramEnd"/>
      <w:r>
        <w:rPr>
          <w:rFonts w:eastAsiaTheme="minorEastAsia"/>
          <w:color w:val="auto"/>
          <w:szCs w:val="28"/>
        </w:rPr>
        <w:t xml:space="preserve">Fructus </w:t>
      </w:r>
      <w:proofErr w:type="spellStart"/>
      <w:r>
        <w:rPr>
          <w:rFonts w:eastAsiaTheme="minorEastAsia"/>
          <w:color w:val="auto"/>
          <w:szCs w:val="28"/>
        </w:rPr>
        <w:t>Perillae</w:t>
      </w:r>
      <w:proofErr w:type="spellEnd"/>
      <w:r>
        <w:rPr>
          <w:rFonts w:eastAsiaTheme="minorEastAsia"/>
          <w:color w:val="auto"/>
          <w:szCs w:val="28"/>
        </w:rPr>
        <w:t>) 12g</w:t>
      </w:r>
    </w:p>
    <w:p w:rsidR="00DA5288" w:rsidRPr="00DA5288" w:rsidRDefault="00DA5288" w:rsidP="00DA5288">
      <w:pPr>
        <w:autoSpaceDE w:val="0"/>
        <w:autoSpaceDN w:val="0"/>
        <w:adjustRightInd w:val="0"/>
        <w:spacing w:after="0" w:line="240" w:lineRule="auto"/>
        <w:ind w:left="0" w:right="0" w:firstLine="0"/>
        <w:jc w:val="left"/>
        <w:rPr>
          <w:rFonts w:eastAsiaTheme="minorEastAsia"/>
          <w:color w:val="auto"/>
          <w:szCs w:val="28"/>
          <w:lang w:val="en-US"/>
        </w:rPr>
      </w:pPr>
      <w:r w:rsidRPr="00DA5288">
        <w:rPr>
          <w:rFonts w:eastAsiaTheme="minorEastAsia"/>
          <w:color w:val="auto"/>
          <w:szCs w:val="28"/>
          <w:lang w:val="en-US"/>
        </w:rPr>
        <w:t xml:space="preserve">• </w:t>
      </w:r>
      <w:proofErr w:type="spellStart"/>
      <w:r w:rsidRPr="00DA5288">
        <w:rPr>
          <w:rFonts w:eastAsiaTheme="minorEastAsia"/>
          <w:color w:val="auto"/>
          <w:szCs w:val="28"/>
          <w:lang w:val="en-US"/>
        </w:rPr>
        <w:t>Z</w:t>
      </w:r>
      <w:r w:rsidRPr="00DA5288">
        <w:rPr>
          <w:rFonts w:ascii="Garamond-Italic" w:eastAsiaTheme="minorEastAsia" w:hAnsi="Garamond-Italic" w:cs="Garamond-Italic"/>
          <w:i/>
          <w:iCs/>
          <w:color w:val="auto"/>
          <w:szCs w:val="28"/>
          <w:lang w:val="en-US"/>
        </w:rPr>
        <w:t>he</w:t>
      </w:r>
      <w:proofErr w:type="spellEnd"/>
      <w:r w:rsidRPr="00DA5288">
        <w:rPr>
          <w:rFonts w:ascii="Garamond-Italic" w:eastAsiaTheme="minorEastAsia" w:hAnsi="Garamond-Italic" w:cs="Garamond-Italic"/>
          <w:i/>
          <w:iCs/>
          <w:color w:val="auto"/>
          <w:szCs w:val="28"/>
          <w:lang w:val="en-US"/>
        </w:rPr>
        <w:t xml:space="preserve"> </w:t>
      </w:r>
      <w:proofErr w:type="spellStart"/>
      <w:r w:rsidRPr="00DA5288">
        <w:rPr>
          <w:rFonts w:ascii="Garamond-Italic" w:eastAsiaTheme="minorEastAsia" w:hAnsi="Garamond-Italic" w:cs="Garamond-Italic"/>
          <w:i/>
          <w:iCs/>
          <w:color w:val="auto"/>
          <w:szCs w:val="28"/>
          <w:lang w:val="en-US"/>
        </w:rPr>
        <w:t>Bei</w:t>
      </w:r>
      <w:proofErr w:type="spellEnd"/>
      <w:r w:rsidRPr="00DA5288">
        <w:rPr>
          <w:rFonts w:ascii="Garamond-Italic" w:eastAsiaTheme="minorEastAsia" w:hAnsi="Garamond-Italic" w:cs="Garamond-Italic"/>
          <w:i/>
          <w:iCs/>
          <w:color w:val="auto"/>
          <w:szCs w:val="28"/>
          <w:lang w:val="en-US"/>
        </w:rPr>
        <w:t xml:space="preserve"> Mu </w:t>
      </w:r>
      <w:proofErr w:type="spellStart"/>
      <w:r>
        <w:rPr>
          <w:rFonts w:ascii="DengXian" w:eastAsia="DengXian" w:hAnsi="Garamond-Italic" w:cs="DengXian" w:hint="eastAsia"/>
          <w:color w:val="auto"/>
          <w:szCs w:val="28"/>
        </w:rPr>
        <w:t>浙贝</w:t>
      </w:r>
      <w:proofErr w:type="spellEnd"/>
      <w:r w:rsidRPr="00DA5288">
        <w:rPr>
          <w:rFonts w:ascii="DengXian" w:eastAsia="DengXian" w:hAnsi="Garamond-Italic" w:cs="DengXian"/>
          <w:color w:val="auto"/>
          <w:szCs w:val="28"/>
          <w:lang w:val="en-US"/>
        </w:rPr>
        <w:t xml:space="preserve"> (</w:t>
      </w:r>
      <w:proofErr w:type="spellStart"/>
      <w:r w:rsidRPr="00DA5288">
        <w:rPr>
          <w:rFonts w:eastAsiaTheme="minorEastAsia"/>
          <w:color w:val="auto"/>
          <w:szCs w:val="28"/>
          <w:lang w:val="en-US"/>
        </w:rPr>
        <w:t>Bulbus</w:t>
      </w:r>
      <w:proofErr w:type="spellEnd"/>
      <w:r w:rsidRPr="00DA5288">
        <w:rPr>
          <w:rFonts w:eastAsiaTheme="minorEastAsia"/>
          <w:color w:val="auto"/>
          <w:szCs w:val="28"/>
          <w:lang w:val="en-US"/>
        </w:rPr>
        <w:t xml:space="preserve"> </w:t>
      </w:r>
      <w:proofErr w:type="spellStart"/>
      <w:r w:rsidRPr="00DA5288">
        <w:rPr>
          <w:rFonts w:eastAsiaTheme="minorEastAsia"/>
          <w:color w:val="auto"/>
          <w:szCs w:val="28"/>
          <w:lang w:val="en-US"/>
        </w:rPr>
        <w:t>Fritillariae</w:t>
      </w:r>
      <w:proofErr w:type="spellEnd"/>
      <w:r w:rsidRPr="00DA5288">
        <w:rPr>
          <w:rFonts w:eastAsiaTheme="minorEastAsia"/>
          <w:color w:val="auto"/>
          <w:szCs w:val="28"/>
          <w:lang w:val="en-US"/>
        </w:rPr>
        <w:t xml:space="preserve"> </w:t>
      </w:r>
      <w:proofErr w:type="spellStart"/>
      <w:r w:rsidRPr="00DA5288">
        <w:rPr>
          <w:rFonts w:eastAsiaTheme="minorEastAsia"/>
          <w:color w:val="auto"/>
          <w:szCs w:val="28"/>
          <w:lang w:val="en-US"/>
        </w:rPr>
        <w:t>Thunbergii</w:t>
      </w:r>
      <w:proofErr w:type="spellEnd"/>
      <w:r w:rsidRPr="00DA5288">
        <w:rPr>
          <w:rFonts w:eastAsiaTheme="minorEastAsia"/>
          <w:color w:val="auto"/>
          <w:szCs w:val="28"/>
          <w:lang w:val="en-US"/>
        </w:rPr>
        <w:t>) 12g</w:t>
      </w:r>
    </w:p>
    <w:p w:rsidR="00DA5288" w:rsidRPr="00DA5288" w:rsidRDefault="00DA5288" w:rsidP="00DA5288">
      <w:pPr>
        <w:autoSpaceDE w:val="0"/>
        <w:autoSpaceDN w:val="0"/>
        <w:adjustRightInd w:val="0"/>
        <w:spacing w:after="0" w:line="240" w:lineRule="auto"/>
        <w:ind w:left="0" w:right="0" w:firstLine="0"/>
        <w:jc w:val="left"/>
        <w:rPr>
          <w:rFonts w:eastAsiaTheme="minorEastAsia"/>
          <w:color w:val="auto"/>
          <w:szCs w:val="28"/>
          <w:lang w:val="en-US"/>
        </w:rPr>
      </w:pPr>
      <w:r w:rsidRPr="00DA5288">
        <w:rPr>
          <w:rFonts w:ascii="Garamond-Italic" w:eastAsiaTheme="minorEastAsia" w:hAnsi="Garamond-Italic" w:cs="Garamond-Italic"/>
          <w:i/>
          <w:iCs/>
          <w:color w:val="auto"/>
          <w:szCs w:val="28"/>
          <w:lang w:val="en-US"/>
        </w:rPr>
        <w:t xml:space="preserve">• Ku Xing </w:t>
      </w:r>
      <w:proofErr w:type="spellStart"/>
      <w:r w:rsidRPr="00DA5288">
        <w:rPr>
          <w:rFonts w:ascii="Garamond-Italic" w:eastAsiaTheme="minorEastAsia" w:hAnsi="Garamond-Italic" w:cs="Garamond-Italic"/>
          <w:i/>
          <w:iCs/>
          <w:color w:val="auto"/>
          <w:szCs w:val="28"/>
          <w:lang w:val="en-US"/>
        </w:rPr>
        <w:t>Ren</w:t>
      </w:r>
      <w:proofErr w:type="spellEnd"/>
      <w:r w:rsidRPr="00DA5288">
        <w:rPr>
          <w:rFonts w:ascii="Garamond-Italic" w:eastAsiaTheme="minorEastAsia" w:hAnsi="Garamond-Italic" w:cs="Garamond-Italic"/>
          <w:i/>
          <w:iCs/>
          <w:color w:val="auto"/>
          <w:szCs w:val="28"/>
          <w:lang w:val="en-US"/>
        </w:rPr>
        <w:t xml:space="preserve"> </w:t>
      </w:r>
      <w:proofErr w:type="spellStart"/>
      <w:r>
        <w:rPr>
          <w:rFonts w:ascii="DengXian" w:eastAsia="DengXian" w:hAnsi="Garamond-Italic" w:cs="DengXian" w:hint="eastAsia"/>
          <w:color w:val="auto"/>
          <w:szCs w:val="28"/>
        </w:rPr>
        <w:t>杏仁</w:t>
      </w:r>
      <w:proofErr w:type="spellEnd"/>
      <w:r w:rsidRPr="00DA5288">
        <w:rPr>
          <w:rFonts w:ascii="DengXian" w:eastAsia="DengXian" w:hAnsi="Garamond-Italic" w:cs="DengXian"/>
          <w:color w:val="auto"/>
          <w:szCs w:val="28"/>
          <w:lang w:val="en-US"/>
        </w:rPr>
        <w:t xml:space="preserve"> (</w:t>
      </w:r>
      <w:r w:rsidRPr="00DA5288">
        <w:rPr>
          <w:rFonts w:eastAsiaTheme="minorEastAsia"/>
          <w:color w:val="auto"/>
          <w:szCs w:val="28"/>
          <w:lang w:val="en-US"/>
        </w:rPr>
        <w:t xml:space="preserve">Semen </w:t>
      </w:r>
      <w:proofErr w:type="spellStart"/>
      <w:r w:rsidRPr="00DA5288">
        <w:rPr>
          <w:rFonts w:eastAsiaTheme="minorEastAsia"/>
          <w:color w:val="auto"/>
          <w:szCs w:val="28"/>
          <w:lang w:val="en-US"/>
        </w:rPr>
        <w:t>Armeniacae</w:t>
      </w:r>
      <w:proofErr w:type="spellEnd"/>
      <w:r w:rsidRPr="00DA5288">
        <w:rPr>
          <w:rFonts w:eastAsiaTheme="minorEastAsia"/>
          <w:color w:val="auto"/>
          <w:szCs w:val="28"/>
          <w:lang w:val="en-US"/>
        </w:rPr>
        <w:t xml:space="preserve"> </w:t>
      </w:r>
      <w:proofErr w:type="spellStart"/>
      <w:r w:rsidRPr="00DA5288">
        <w:rPr>
          <w:rFonts w:eastAsiaTheme="minorEastAsia"/>
          <w:color w:val="auto"/>
          <w:szCs w:val="28"/>
          <w:lang w:val="en-US"/>
        </w:rPr>
        <w:t>Amarum</w:t>
      </w:r>
      <w:proofErr w:type="spellEnd"/>
      <w:r w:rsidRPr="00DA5288">
        <w:rPr>
          <w:rFonts w:eastAsiaTheme="minorEastAsia"/>
          <w:color w:val="auto"/>
          <w:szCs w:val="28"/>
          <w:lang w:val="en-US"/>
        </w:rPr>
        <w:t>) 12g</w:t>
      </w:r>
    </w:p>
    <w:p w:rsidR="00DA5288" w:rsidRDefault="00DA5288" w:rsidP="00DA5288">
      <w:pPr>
        <w:autoSpaceDE w:val="0"/>
        <w:autoSpaceDN w:val="0"/>
        <w:adjustRightInd w:val="0"/>
        <w:spacing w:after="0" w:line="240" w:lineRule="auto"/>
        <w:ind w:left="0" w:right="0" w:firstLine="0"/>
        <w:jc w:val="left"/>
        <w:rPr>
          <w:rFonts w:eastAsiaTheme="minorEastAsia"/>
          <w:color w:val="auto"/>
          <w:szCs w:val="28"/>
        </w:rPr>
      </w:pPr>
      <w:r>
        <w:rPr>
          <w:rFonts w:ascii="Garamond-Italic" w:eastAsiaTheme="minorEastAsia" w:hAnsi="Garamond-Italic" w:cs="Garamond-Italic"/>
          <w:i/>
          <w:iCs/>
          <w:color w:val="auto"/>
          <w:szCs w:val="28"/>
        </w:rPr>
        <w:t xml:space="preserve">• Huang Qin </w:t>
      </w:r>
      <w:proofErr w:type="spellStart"/>
      <w:r>
        <w:rPr>
          <w:rFonts w:ascii="DengXian" w:eastAsia="DengXian" w:hAnsi="Garamond-Italic" w:cs="DengXian" w:hint="eastAsia"/>
          <w:color w:val="auto"/>
          <w:szCs w:val="28"/>
        </w:rPr>
        <w:t>黄芩</w:t>
      </w:r>
      <w:proofErr w:type="spellEnd"/>
      <w:r>
        <w:rPr>
          <w:rFonts w:ascii="DengXian" w:eastAsia="DengXian" w:hAnsi="Garamond-Italic" w:cs="DengXian"/>
          <w:color w:val="auto"/>
          <w:szCs w:val="28"/>
        </w:rPr>
        <w:t xml:space="preserve"> (</w:t>
      </w:r>
      <w:proofErr w:type="spellStart"/>
      <w:r>
        <w:rPr>
          <w:rFonts w:eastAsiaTheme="minorEastAsia"/>
          <w:color w:val="auto"/>
          <w:szCs w:val="28"/>
        </w:rPr>
        <w:t>Radix</w:t>
      </w:r>
      <w:proofErr w:type="spellEnd"/>
      <w:r>
        <w:rPr>
          <w:rFonts w:eastAsiaTheme="minorEastAsia"/>
          <w:color w:val="auto"/>
          <w:szCs w:val="28"/>
        </w:rPr>
        <w:t xml:space="preserve"> </w:t>
      </w:r>
      <w:proofErr w:type="spellStart"/>
      <w:r>
        <w:rPr>
          <w:rFonts w:eastAsiaTheme="minorEastAsia"/>
          <w:color w:val="auto"/>
          <w:szCs w:val="28"/>
        </w:rPr>
        <w:t>Scutellariae</w:t>
      </w:r>
      <w:proofErr w:type="spellEnd"/>
      <w:r>
        <w:rPr>
          <w:rFonts w:eastAsiaTheme="minorEastAsia"/>
          <w:color w:val="auto"/>
          <w:szCs w:val="28"/>
        </w:rPr>
        <w:t>) 15g</w:t>
      </w:r>
    </w:p>
    <w:p w:rsidR="00DA5288" w:rsidRDefault="00DA5288" w:rsidP="00DA5288">
      <w:pPr>
        <w:spacing w:after="236" w:line="257" w:lineRule="auto"/>
        <w:ind w:left="-5" w:right="0"/>
        <w:rPr>
          <w:rFonts w:eastAsiaTheme="minorEastAsia"/>
          <w:color w:val="auto"/>
          <w:szCs w:val="28"/>
        </w:rPr>
      </w:pPr>
      <w:r>
        <w:rPr>
          <w:rFonts w:ascii="Garamond-Italic" w:eastAsiaTheme="minorEastAsia" w:hAnsi="Garamond-Italic" w:cs="Garamond-Italic"/>
          <w:i/>
          <w:iCs/>
          <w:color w:val="auto"/>
          <w:szCs w:val="28"/>
        </w:rPr>
        <w:t xml:space="preserve">• Gan Cao </w:t>
      </w:r>
      <w:proofErr w:type="spellStart"/>
      <w:r>
        <w:rPr>
          <w:rFonts w:ascii="DengXian" w:eastAsia="DengXian" w:hAnsi="Garamond-Italic" w:cs="DengXian" w:hint="eastAsia"/>
          <w:color w:val="auto"/>
          <w:szCs w:val="28"/>
        </w:rPr>
        <w:t>生甘草</w:t>
      </w:r>
      <w:proofErr w:type="spellEnd"/>
      <w:r>
        <w:rPr>
          <w:rFonts w:ascii="DengXian" w:eastAsia="DengXian" w:hAnsi="Garamond-Italic" w:cs="DengXian"/>
          <w:color w:val="auto"/>
          <w:szCs w:val="28"/>
        </w:rPr>
        <w:t xml:space="preserve"> (</w:t>
      </w:r>
      <w:proofErr w:type="spellStart"/>
      <w:r>
        <w:rPr>
          <w:rFonts w:eastAsiaTheme="minorEastAsia"/>
          <w:color w:val="auto"/>
          <w:szCs w:val="28"/>
        </w:rPr>
        <w:t>Radix</w:t>
      </w:r>
      <w:proofErr w:type="spellEnd"/>
      <w:r>
        <w:rPr>
          <w:rFonts w:eastAsiaTheme="minorEastAsia"/>
          <w:color w:val="auto"/>
          <w:szCs w:val="28"/>
        </w:rPr>
        <w:t xml:space="preserve"> et </w:t>
      </w:r>
      <w:proofErr w:type="spellStart"/>
      <w:r>
        <w:rPr>
          <w:rFonts w:eastAsiaTheme="minorEastAsia"/>
          <w:color w:val="auto"/>
          <w:szCs w:val="28"/>
        </w:rPr>
        <w:t>Rhizoma</w:t>
      </w:r>
      <w:proofErr w:type="spellEnd"/>
      <w:r>
        <w:rPr>
          <w:rFonts w:eastAsiaTheme="minorEastAsia"/>
          <w:color w:val="auto"/>
          <w:szCs w:val="28"/>
        </w:rPr>
        <w:t xml:space="preserve"> </w:t>
      </w:r>
      <w:proofErr w:type="spellStart"/>
      <w:r>
        <w:rPr>
          <w:rFonts w:eastAsiaTheme="minorEastAsia"/>
          <w:color w:val="auto"/>
          <w:szCs w:val="28"/>
        </w:rPr>
        <w:t>Glycyrrhizae</w:t>
      </w:r>
      <w:proofErr w:type="spellEnd"/>
      <w:r>
        <w:rPr>
          <w:rFonts w:eastAsiaTheme="minorEastAsia"/>
          <w:color w:val="auto"/>
          <w:szCs w:val="28"/>
        </w:rPr>
        <w:t>) 10g</w:t>
      </w:r>
    </w:p>
    <w:p w:rsidR="00DA5288" w:rsidRDefault="00DA5288" w:rsidP="00DA5288">
      <w:pPr>
        <w:spacing w:after="236" w:line="257" w:lineRule="auto"/>
        <w:ind w:left="-5" w:right="0"/>
        <w:rPr>
          <w:b/>
        </w:rPr>
      </w:pPr>
    </w:p>
    <w:p w:rsidR="008C78BC" w:rsidRPr="00065D09" w:rsidRDefault="004E0313" w:rsidP="00DA5288">
      <w:pPr>
        <w:spacing w:after="236" w:line="257" w:lineRule="auto"/>
        <w:ind w:left="-5" w:right="0"/>
      </w:pPr>
      <w:r w:rsidRPr="00C643D0">
        <w:rPr>
          <w:b/>
        </w:rPr>
        <w:t xml:space="preserve">Traitement </w:t>
      </w:r>
      <w:r w:rsidR="00DA5288">
        <w:rPr>
          <w:b/>
        </w:rPr>
        <w:t xml:space="preserve">par </w:t>
      </w:r>
      <w:r w:rsidRPr="00C643D0">
        <w:rPr>
          <w:b/>
        </w:rPr>
        <w:t>acupuncture pour la phase de récupération:</w:t>
      </w:r>
    </w:p>
    <w:p w:rsidR="008C78BC" w:rsidRPr="00065D09" w:rsidRDefault="004E0313">
      <w:pPr>
        <w:spacing w:after="229"/>
        <w:ind w:left="-5" w:right="0"/>
      </w:pPr>
      <w:r w:rsidRPr="00C643D0">
        <w:t xml:space="preserve">Le but est de restaurer les fonctions </w:t>
      </w:r>
      <w:r w:rsidR="00DA5288">
        <w:t>du poumon</w:t>
      </w:r>
      <w:r w:rsidRPr="00C643D0">
        <w:t xml:space="preserve"> et de la rate et le </w:t>
      </w:r>
      <w:proofErr w:type="spellStart"/>
      <w:r w:rsidR="00DA5288">
        <w:t>zheng</w:t>
      </w:r>
      <w:proofErr w:type="spellEnd"/>
      <w:r w:rsidR="00DA5288">
        <w:t xml:space="preserve"> </w:t>
      </w:r>
      <w:r w:rsidRPr="00C643D0">
        <w:t>qi du corps.</w:t>
      </w:r>
    </w:p>
    <w:p w:rsidR="008C78BC" w:rsidRPr="00065D09" w:rsidRDefault="00DA5288">
      <w:pPr>
        <w:spacing w:after="230"/>
        <w:ind w:left="-5" w:right="0"/>
      </w:pPr>
      <w:r w:rsidRPr="00C643D0">
        <w:rPr>
          <w:b/>
        </w:rPr>
        <w:t xml:space="preserve">Points </w:t>
      </w:r>
      <w:proofErr w:type="gramStart"/>
      <w:r w:rsidRPr="00C643D0">
        <w:rPr>
          <w:b/>
        </w:rPr>
        <w:t>:</w:t>
      </w:r>
      <w:proofErr w:type="spellStart"/>
      <w:r w:rsidRPr="00C643D0">
        <w:rPr>
          <w:i/>
        </w:rPr>
        <w:t>Dazhui</w:t>
      </w:r>
      <w:proofErr w:type="spellEnd"/>
      <w:proofErr w:type="gramEnd"/>
      <w:r w:rsidRPr="00C643D0">
        <w:t>(</w:t>
      </w:r>
      <w:r>
        <w:t>DM</w:t>
      </w:r>
      <w:r w:rsidR="004E0313" w:rsidRPr="00C643D0">
        <w:t xml:space="preserve"> 14), </w:t>
      </w:r>
      <w:proofErr w:type="spellStart"/>
      <w:r w:rsidR="004E0313" w:rsidRPr="00C643D0">
        <w:rPr>
          <w:i/>
        </w:rPr>
        <w:t>Geshu</w:t>
      </w:r>
      <w:proofErr w:type="spellEnd"/>
      <w:r w:rsidR="004E0313" w:rsidRPr="00C643D0">
        <w:t xml:space="preserve"> (</w:t>
      </w:r>
      <w:r>
        <w:t>V</w:t>
      </w:r>
      <w:r w:rsidR="004E0313" w:rsidRPr="00C643D0">
        <w:t xml:space="preserve"> 17), </w:t>
      </w:r>
      <w:proofErr w:type="spellStart"/>
      <w:r w:rsidR="004E0313" w:rsidRPr="00C643D0">
        <w:rPr>
          <w:i/>
        </w:rPr>
        <w:t>Feishu</w:t>
      </w:r>
      <w:proofErr w:type="spellEnd"/>
      <w:r w:rsidR="004E0313" w:rsidRPr="00C643D0">
        <w:t xml:space="preserve"> (</w:t>
      </w:r>
      <w:r>
        <w:t>V</w:t>
      </w:r>
      <w:r w:rsidR="004E0313" w:rsidRPr="00C643D0">
        <w:t xml:space="preserve"> 13), </w:t>
      </w:r>
      <w:proofErr w:type="spellStart"/>
      <w:r w:rsidR="004E0313" w:rsidRPr="00C643D0">
        <w:rPr>
          <w:i/>
        </w:rPr>
        <w:t>Zusanli</w:t>
      </w:r>
      <w:proofErr w:type="spellEnd"/>
      <w:r w:rsidR="004E0313" w:rsidRPr="00C643D0">
        <w:t xml:space="preserve"> (</w:t>
      </w:r>
      <w:r>
        <w:t>E</w:t>
      </w:r>
      <w:r w:rsidR="004E0313" w:rsidRPr="00C643D0">
        <w:t xml:space="preserve"> 36) ou </w:t>
      </w:r>
      <w:proofErr w:type="spellStart"/>
      <w:r w:rsidR="004E0313" w:rsidRPr="00C643D0">
        <w:rPr>
          <w:i/>
        </w:rPr>
        <w:t>Kongzui</w:t>
      </w:r>
      <w:proofErr w:type="spellEnd"/>
      <w:r w:rsidR="004E0313" w:rsidRPr="00C643D0">
        <w:t xml:space="preserve"> (</w:t>
      </w:r>
      <w:r>
        <w:t>P</w:t>
      </w:r>
      <w:r w:rsidR="004E0313" w:rsidRPr="00C643D0">
        <w:t xml:space="preserve"> 6)</w:t>
      </w:r>
      <w:r>
        <w:t xml:space="preserve"> bilatéralement.</w:t>
      </w:r>
    </w:p>
    <w:p w:rsidR="008C78BC" w:rsidRPr="00C643D0" w:rsidRDefault="004E0313">
      <w:pPr>
        <w:spacing w:after="236" w:line="257" w:lineRule="auto"/>
        <w:ind w:left="-5" w:right="0"/>
        <w:rPr>
          <w:lang w:val="en-US"/>
        </w:rPr>
      </w:pPr>
      <w:r w:rsidRPr="00C643D0">
        <w:rPr>
          <w:b/>
        </w:rPr>
        <w:t>Méthode et fréquence :</w:t>
      </w:r>
    </w:p>
    <w:p w:rsidR="008C78BC" w:rsidRPr="00065D09" w:rsidRDefault="004E0313">
      <w:pPr>
        <w:numPr>
          <w:ilvl w:val="0"/>
          <w:numId w:val="9"/>
        </w:numPr>
        <w:spacing w:after="229"/>
        <w:ind w:right="0" w:hanging="360"/>
      </w:pPr>
      <w:r w:rsidRPr="00C643D0">
        <w:t>Moxa</w:t>
      </w:r>
      <w:r w:rsidR="00DA5288">
        <w:t xml:space="preserve"> sur</w:t>
      </w:r>
      <w:r w:rsidRPr="00C643D0">
        <w:t xml:space="preserve"> tous les points pendant 15 minutes.</w:t>
      </w:r>
    </w:p>
    <w:p w:rsidR="008C78BC" w:rsidRDefault="004E0313">
      <w:pPr>
        <w:numPr>
          <w:ilvl w:val="0"/>
          <w:numId w:val="9"/>
        </w:numPr>
        <w:spacing w:after="469"/>
        <w:ind w:right="0" w:hanging="360"/>
      </w:pPr>
      <w:r>
        <w:t>Une fois par jour.</w:t>
      </w:r>
    </w:p>
    <w:p w:rsidR="008C78BC" w:rsidRPr="00065D09" w:rsidRDefault="004E0313">
      <w:pPr>
        <w:spacing w:after="223" w:line="248" w:lineRule="auto"/>
        <w:ind w:left="-5" w:right="0"/>
        <w:jc w:val="left"/>
      </w:pPr>
      <w:r w:rsidRPr="00C643D0">
        <w:rPr>
          <w:color w:val="9F0000"/>
        </w:rPr>
        <w:t xml:space="preserve">L’histoire et l’expérience prouvent que la médecine traditionnelle chinoise est efficace </w:t>
      </w:r>
      <w:r w:rsidRPr="00C643D0">
        <w:rPr>
          <w:color w:val="9F0000"/>
        </w:rPr>
        <w:lastRenderedPageBreak/>
        <w:t>contre les maladies épidémiques.</w:t>
      </w:r>
    </w:p>
    <w:p w:rsidR="008C78BC" w:rsidRPr="00065D09" w:rsidRDefault="004E0313">
      <w:pPr>
        <w:spacing w:after="230"/>
        <w:ind w:left="-5" w:right="0"/>
      </w:pPr>
      <w:r w:rsidRPr="00C643D0">
        <w:t xml:space="preserve">De la dynastie Han occidentale à la fin de la dynastie Qing, au moins 321 fléaux à grande échelle se sont produits en Chine. La médecine chinoise a </w:t>
      </w:r>
      <w:r w:rsidR="00C3252C" w:rsidRPr="00C643D0">
        <w:t xml:space="preserve">constamment </w:t>
      </w:r>
      <w:r w:rsidRPr="00C643D0">
        <w:t xml:space="preserve">servi </w:t>
      </w:r>
      <w:r w:rsidR="00C3252C" w:rsidRPr="00C643D0">
        <w:t xml:space="preserve">à travers le temps </w:t>
      </w:r>
      <w:r w:rsidRPr="00C643D0">
        <w:t xml:space="preserve">à mener des batailles contre diverses pestes et a réussi à contenir la propagation des épidémies. </w:t>
      </w:r>
      <w:r w:rsidR="00C3252C">
        <w:t>D</w:t>
      </w:r>
      <w:r w:rsidR="00C3252C" w:rsidRPr="00C643D0">
        <w:t xml:space="preserve">ans l’histoire de la </w:t>
      </w:r>
      <w:proofErr w:type="spellStart"/>
      <w:r w:rsidR="00C3252C" w:rsidRPr="00C643D0">
        <w:t>Chine</w:t>
      </w:r>
      <w:r w:rsidR="00C3252C">
        <w:t>i</w:t>
      </w:r>
      <w:r w:rsidRPr="00C643D0">
        <w:t>l</w:t>
      </w:r>
      <w:proofErr w:type="spellEnd"/>
      <w:r w:rsidRPr="00C643D0">
        <w:t xml:space="preserve"> n’y a jamais eu de tragédie </w:t>
      </w:r>
      <w:r w:rsidR="00C3252C">
        <w:t xml:space="preserve">comparable </w:t>
      </w:r>
      <w:r w:rsidR="00184817">
        <w:t>à</w:t>
      </w:r>
      <w:r w:rsidRPr="00C643D0">
        <w:t xml:space="preserve"> la grippe espagnole ou la peste noire </w:t>
      </w:r>
      <w:r w:rsidR="00184817">
        <w:t xml:space="preserve">survenue en </w:t>
      </w:r>
      <w:r w:rsidRPr="00C643D0">
        <w:t>Europe.  Ce sont des exemples de fléaux mondiaux qui ont tué des dizaines de millions de personnes.</w:t>
      </w:r>
    </w:p>
    <w:p w:rsidR="008C78BC" w:rsidRPr="00066734" w:rsidRDefault="004E0313">
      <w:pPr>
        <w:spacing w:after="316" w:line="257" w:lineRule="auto"/>
        <w:ind w:left="-5" w:right="0"/>
      </w:pPr>
      <w:r w:rsidRPr="00066734">
        <w:t xml:space="preserve">Dans l’histoire chinoise, chaque fois qu’une peste est endémique, les praticiens de la médecine chinoise sont toujours en première ligne pour lutter contre la maladie. Beaucoup ont survécu avec l’aide de la médecine </w:t>
      </w:r>
      <w:r w:rsidR="00184817" w:rsidRPr="00066734">
        <w:t>chinoise</w:t>
      </w:r>
      <w:r w:rsidR="00066734" w:rsidRPr="00066734">
        <w:t>. D</w:t>
      </w:r>
      <w:r w:rsidRPr="00066734">
        <w:t xml:space="preserve">ans cette lutte </w:t>
      </w:r>
      <w:r w:rsidR="00066734">
        <w:t>contre</w:t>
      </w:r>
      <w:r w:rsidRPr="00066734">
        <w:t xml:space="preserve"> le coronavirus la médecine chinoise devrait </w:t>
      </w:r>
      <w:proofErr w:type="spellStart"/>
      <w:r w:rsidR="00B635E6">
        <w:t>jouer</w:t>
      </w:r>
      <w:r w:rsidR="00B635E6" w:rsidRPr="00066734">
        <w:t>une</w:t>
      </w:r>
      <w:proofErr w:type="spellEnd"/>
      <w:r w:rsidR="00B635E6" w:rsidRPr="00066734">
        <w:t xml:space="preserve"> fois de plus </w:t>
      </w:r>
      <w:r w:rsidRPr="00066734">
        <w:t xml:space="preserve">un rôle </w:t>
      </w:r>
      <w:r w:rsidR="00B635E6">
        <w:t>primordial</w:t>
      </w:r>
      <w:r w:rsidRPr="00066734">
        <w:t xml:space="preserve"> et ne doit pas être </w:t>
      </w:r>
      <w:r w:rsidR="004140ED">
        <w:t>écartée</w:t>
      </w:r>
      <w:r w:rsidR="00305B23">
        <w:t>.</w:t>
      </w:r>
      <w:bookmarkStart w:id="0" w:name="_GoBack"/>
      <w:bookmarkEnd w:id="0"/>
    </w:p>
    <w:p w:rsidR="008C78BC" w:rsidRDefault="00EC39AE">
      <w:pPr>
        <w:spacing w:after="436" w:line="259" w:lineRule="auto"/>
        <w:ind w:left="0" w:right="0" w:firstLine="0"/>
        <w:jc w:val="left"/>
      </w:pPr>
      <w:r w:rsidRPr="00EC39AE">
        <w:rPr>
          <w:rFonts w:ascii="Calibri" w:eastAsia="Calibri" w:hAnsi="Calibri" w:cs="Calibri"/>
          <w:noProof/>
          <w:color w:val="000000"/>
          <w:sz w:val="22"/>
        </w:rPr>
      </w:r>
      <w:r w:rsidRPr="00EC39AE">
        <w:rPr>
          <w:rFonts w:ascii="Calibri" w:eastAsia="Calibri" w:hAnsi="Calibri" w:cs="Calibri"/>
          <w:noProof/>
          <w:color w:val="000000"/>
          <w:sz w:val="22"/>
        </w:rPr>
        <w:pict>
          <v:group id="Group 8203" o:spid="_x0000_s1036" style="width:213pt;height:1pt;mso-position-horizontal-relative:char;mso-position-vertical-relative:line" coordsize="27051,127">
            <v:shape id="Shape 1013" o:spid="_x0000_s1037" style="position:absolute;width:27051;height:0" coordsize="2705100,0" path="m,l2705100,e" filled="f" fillcolor="black" strokecolor="#181717" strokeweight="1pt">
              <v:fill opacity="0"/>
              <v:stroke miterlimit="4" joinstyle="miter"/>
            </v:shape>
            <w10:wrap type="none"/>
            <w10:anchorlock/>
          </v:group>
        </w:pict>
      </w:r>
    </w:p>
    <w:p w:rsidR="008C78BC" w:rsidRPr="00065D09" w:rsidRDefault="004E0313">
      <w:pPr>
        <w:spacing w:after="143" w:line="259" w:lineRule="auto"/>
        <w:ind w:left="-5" w:right="0"/>
        <w:jc w:val="left"/>
      </w:pPr>
      <w:r w:rsidRPr="00C643D0">
        <w:rPr>
          <w:sz w:val="20"/>
        </w:rPr>
        <w:t>Référence 1: https://mp.weixin.qq.com/s/qzSecLwVXQIfFBTQyHQxHQ</w:t>
      </w:r>
    </w:p>
    <w:p w:rsidR="008C78BC" w:rsidRPr="00065D09" w:rsidRDefault="004E0313">
      <w:pPr>
        <w:spacing w:after="65" w:line="259" w:lineRule="auto"/>
        <w:ind w:left="-5" w:right="0"/>
        <w:jc w:val="left"/>
      </w:pPr>
      <w:r w:rsidRPr="00C643D0">
        <w:rPr>
          <w:sz w:val="20"/>
        </w:rPr>
        <w:t>Référence 2: https://mp.weixin.qq.com/s/YajZ_fycSKEoTBvzhOv5Wg</w:t>
      </w:r>
    </w:p>
    <w:p w:rsidR="008C78BC" w:rsidRPr="00065D09" w:rsidRDefault="004E0313">
      <w:pPr>
        <w:spacing w:after="65" w:line="259" w:lineRule="auto"/>
        <w:ind w:left="-5" w:right="0"/>
        <w:jc w:val="left"/>
      </w:pPr>
      <w:r w:rsidRPr="00C643D0">
        <w:rPr>
          <w:sz w:val="20"/>
        </w:rPr>
        <w:t>Référence 3: https://mp.weixin.qq.com/s/qSUM5kYJIPJTvKkf_HfuaA</w:t>
      </w:r>
    </w:p>
    <w:sectPr w:rsidR="008C78BC" w:rsidRPr="00065D09" w:rsidSect="00291C1D">
      <w:headerReference w:type="even" r:id="rId17"/>
      <w:headerReference w:type="default" r:id="rId18"/>
      <w:footerReference w:type="even" r:id="rId19"/>
      <w:footerReference w:type="default" r:id="rId20"/>
      <w:headerReference w:type="first" r:id="rId21"/>
      <w:footerReference w:type="first" r:id="rId22"/>
      <w:pgSz w:w="12240" w:h="15840"/>
      <w:pgMar w:top="2082" w:right="1439" w:bottom="143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AEF" w:rsidRDefault="00522AEF">
      <w:pPr>
        <w:spacing w:after="0" w:line="240" w:lineRule="auto"/>
      </w:pPr>
      <w:r>
        <w:separator/>
      </w:r>
    </w:p>
  </w:endnote>
  <w:endnote w:type="continuationSeparator" w:id="1">
    <w:p w:rsidR="00522AEF" w:rsidRDefault="00522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NeueLT Pro 65 Md">
    <w:panose1 w:val="020B0604020202020204"/>
    <w:charset w:val="00"/>
    <w:family w:val="swiss"/>
    <w:pitch w:val="variable"/>
    <w:sig w:usb0="A00000A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DengXian-Bold">
    <w:altName w:val="DengXian"/>
    <w:panose1 w:val="00000000000000000000"/>
    <w:charset w:val="86"/>
    <w:family w:val="auto"/>
    <w:notTrueType/>
    <w:pitch w:val="default"/>
    <w:sig w:usb0="00000001" w:usb1="080E0000" w:usb2="00000010" w:usb3="00000000" w:csb0="00040000" w:csb1="00000000"/>
  </w:font>
  <w:font w:name="Garamond-Italic">
    <w:altName w:val="Garamond"/>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EF" w:rsidRPr="00C643D0" w:rsidRDefault="00522AEF">
    <w:pPr>
      <w:tabs>
        <w:tab w:val="right" w:pos="9361"/>
      </w:tabs>
      <w:spacing w:after="0" w:line="259" w:lineRule="auto"/>
      <w:ind w:left="0" w:right="0" w:firstLine="0"/>
      <w:jc w:val="left"/>
      <w:rPr>
        <w:lang w:val="en-US"/>
      </w:rPr>
    </w:pPr>
    <w:r w:rsidRPr="00EC39AE">
      <w:rPr>
        <w:noProof/>
        <w:color w:val="000000"/>
        <w:sz w:val="22"/>
      </w:rPr>
      <w:pict>
        <v:group id="Group 9574" o:spid="_x0000_s2055" style="position:absolute;margin-left:1in;margin-top:696.5pt;width:468pt;height:1pt;z-index:251658240;mso-position-horizontal-relative:page;mso-position-vertical-relative:page" coordsize="59436,127">
          <v:shape id="Shape 9575" o:spid="_x0000_s2056" style="position:absolute;width:59436;height:0" coordsize="5943600,0" path="m,l5943600,e" filled="f" fillcolor="black" strokecolor="#c9c9c9" strokeweight="1pt">
            <v:fill opacity="0"/>
            <v:stroke miterlimit="4" joinstyle="miter"/>
          </v:shape>
          <w10:wrap type="square" anchorx="page" anchory="page"/>
        </v:group>
      </w:pict>
    </w:r>
    <w:r w:rsidRPr="00EC39AE">
      <w:rPr>
        <w:noProof/>
        <w:color w:val="000000"/>
        <w:sz w:val="22"/>
      </w:rPr>
      <w:pict>
        <v:group id="Group 9576" o:spid="_x0000_s2053" style="position:absolute;margin-left:1in;margin-top:732.5pt;width:468pt;height:1pt;z-index:251659264;mso-position-horizontal-relative:page;mso-position-vertical-relative:page" coordsize="59436,127">
          <v:shape id="Shape 9577" o:spid="_x0000_s2054" style="position:absolute;width:59436;height:0" coordsize="5943600,0" path="m,l5943600,e" filled="f" fillcolor="black" strokecolor="#c9c9c9" strokeweight="1pt">
            <v:fill opacity="0"/>
            <v:stroke miterlimit="4" joinstyle="miter"/>
          </v:shape>
          <w10:wrap type="square" anchorx="page" anchory="page"/>
        </v:group>
      </w:pict>
    </w:r>
    <w:r w:rsidRPr="00065D09">
      <w:rPr>
        <w:sz w:val="22"/>
        <w:lang w:val="en-US"/>
      </w:rPr>
      <w:t xml:space="preserve">©2020 Lotus Institute of Integrative Medicine </w:t>
    </w:r>
    <w:r w:rsidRPr="00065D09">
      <w:rPr>
        <w:sz w:val="22"/>
        <w:lang w:val="en-US"/>
      </w:rPr>
      <w:tab/>
      <w:t>eLotus.org</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EF" w:rsidRPr="00522AEF" w:rsidRDefault="00522AEF">
    <w:pPr>
      <w:tabs>
        <w:tab w:val="right" w:pos="9361"/>
      </w:tabs>
      <w:spacing w:after="0" w:line="259" w:lineRule="auto"/>
      <w:ind w:left="0" w:right="0" w:firstLine="0"/>
      <w:jc w:val="left"/>
      <w:rPr>
        <w:rFonts w:ascii="HelveticaNeueLT Pro 65 Md" w:hAnsi="HelveticaNeueLT Pro 65 Md"/>
        <w:lang w:val="en-US"/>
      </w:rPr>
    </w:pPr>
    <w:r w:rsidRPr="00522AEF">
      <w:rPr>
        <w:rFonts w:ascii="HelveticaNeueLT Pro 65 Md" w:hAnsi="HelveticaNeueLT Pro 65 Md"/>
        <w:noProof/>
        <w:color w:val="000000"/>
        <w:sz w:val="22"/>
      </w:rPr>
      <w:pict>
        <v:group id="Group 9553" o:spid="_x0000_s2051" style="position:absolute;margin-left:1in;margin-top:696.5pt;width:468pt;height:1pt;z-index:251660288;mso-position-horizontal-relative:page;mso-position-vertical-relative:page" coordsize="59436,127">
          <v:shape id="Shape 9554" o:spid="_x0000_s2052" style="position:absolute;width:59436;height:0" coordsize="5943600,0" path="m,l5943600,e" filled="f" fillcolor="black" strokecolor="#c9c9c9" strokeweight="1pt">
            <v:fill opacity="0"/>
            <v:stroke miterlimit="4" joinstyle="miter"/>
          </v:shape>
          <w10:wrap type="square" anchorx="page" anchory="page"/>
        </v:group>
      </w:pict>
    </w:r>
    <w:r w:rsidRPr="00522AEF">
      <w:rPr>
        <w:rFonts w:ascii="HelveticaNeueLT Pro 65 Md" w:hAnsi="HelveticaNeueLT Pro 65 Md"/>
        <w:noProof/>
        <w:color w:val="000000"/>
        <w:sz w:val="22"/>
      </w:rPr>
      <w:pict>
        <v:group id="Group 9555" o:spid="_x0000_s2049" style="position:absolute;margin-left:1in;margin-top:732.5pt;width:468pt;height:1pt;z-index:251661312;mso-position-horizontal-relative:page;mso-position-vertical-relative:page" coordsize="59436,127">
          <v:shape id="Shape 9556" o:spid="_x0000_s2050" style="position:absolute;width:59436;height:0" coordsize="5943600,0" path="m,l5943600,e" filled="f" fillcolor="black" strokecolor="#c9c9c9" strokeweight="1pt">
            <v:fill opacity="0"/>
            <v:stroke miterlimit="4" joinstyle="miter"/>
          </v:shape>
          <w10:wrap type="square" anchorx="page" anchory="page"/>
        </v:group>
      </w:pict>
    </w:r>
    <w:r w:rsidRPr="00522AEF">
      <w:rPr>
        <w:rFonts w:ascii="HelveticaNeueLT Pro 65 Md" w:hAnsi="HelveticaNeueLT Pro 65 Md"/>
        <w:sz w:val="22"/>
        <w:lang w:val="en-US"/>
      </w:rPr>
      <w:t xml:space="preserve">©2020 Lotus Institute of Integrative Medicine </w:t>
    </w:r>
    <w:r w:rsidRPr="00522AEF">
      <w:rPr>
        <w:rFonts w:ascii="HelveticaNeueLT Pro 65 Md" w:hAnsi="HelveticaNeueLT Pro 65 Md"/>
        <w:sz w:val="22"/>
        <w:lang w:val="en-US"/>
      </w:rPr>
      <w:tab/>
      <w:t>eLotus.org</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EF" w:rsidRDefault="00522AEF">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AEF" w:rsidRDefault="00522AEF">
      <w:pPr>
        <w:spacing w:after="0" w:line="240" w:lineRule="auto"/>
      </w:pPr>
      <w:r>
        <w:separator/>
      </w:r>
    </w:p>
  </w:footnote>
  <w:footnote w:type="continuationSeparator" w:id="1">
    <w:p w:rsidR="00522AEF" w:rsidRDefault="00522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EF" w:rsidRPr="00065D09" w:rsidRDefault="00522AEF">
    <w:pPr>
      <w:tabs>
        <w:tab w:val="right" w:pos="9361"/>
      </w:tabs>
      <w:spacing w:after="0" w:line="259" w:lineRule="auto"/>
      <w:ind w:left="0" w:right="0" w:firstLine="0"/>
      <w:jc w:val="left"/>
    </w:pPr>
    <w:r w:rsidRPr="00C643D0">
      <w:rPr>
        <w:sz w:val="22"/>
      </w:rPr>
      <w:t>John K. Chen Comment COVID-19 (2019-</w:t>
    </w:r>
    <w:proofErr w:type="spellStart"/>
    <w:r w:rsidRPr="00C643D0">
      <w:rPr>
        <w:sz w:val="22"/>
      </w:rPr>
      <w:t>nCoV</w:t>
    </w:r>
    <w:proofErr w:type="spellEnd"/>
    <w:r w:rsidRPr="00C643D0">
      <w:rPr>
        <w:sz w:val="22"/>
      </w:rPr>
      <w:t>) est actuellement traité en Chine</w:t>
    </w:r>
    <w:r w:rsidRPr="00C643D0">
      <w:rPr>
        <w:sz w:val="22"/>
      </w:rPr>
      <w:tab/>
    </w:r>
    <w:r w:rsidRPr="00EC39AE">
      <w:fldChar w:fldCharType="begin"/>
    </w:r>
    <w:r w:rsidRPr="00C643D0">
      <w:instrText xml:space="preserve"> PAGE   \* MERGEFORMAT </w:instrText>
    </w:r>
    <w:r w:rsidRPr="00EC39AE">
      <w:fldChar w:fldCharType="separate"/>
    </w:r>
    <w:r w:rsidRPr="00C643D0">
      <w:rPr>
        <w:sz w:val="22"/>
      </w:rPr>
      <w:t>2</w:t>
    </w:r>
    <w:r>
      <w:rPr>
        <w:sz w:val="2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EF" w:rsidRPr="00065D09" w:rsidRDefault="00522AEF">
    <w:pPr>
      <w:tabs>
        <w:tab w:val="right" w:pos="9361"/>
      </w:tabs>
      <w:spacing w:after="0" w:line="259" w:lineRule="auto"/>
      <w:ind w:left="0" w:right="0" w:firstLine="0"/>
      <w:jc w:val="left"/>
    </w:pPr>
    <w:r w:rsidRPr="00C643D0">
      <w:rPr>
        <w:sz w:val="22"/>
      </w:rPr>
      <w:t>John K. Chen - Comment COVID-19 (2019-</w:t>
    </w:r>
    <w:proofErr w:type="spellStart"/>
    <w:r w:rsidRPr="00C643D0">
      <w:rPr>
        <w:sz w:val="22"/>
      </w:rPr>
      <w:t>nCoV</w:t>
    </w:r>
    <w:proofErr w:type="spellEnd"/>
    <w:r w:rsidRPr="00C643D0">
      <w:rPr>
        <w:sz w:val="22"/>
      </w:rPr>
      <w:t>) est actuellement traité en Chine</w:t>
    </w:r>
    <w:r w:rsidRPr="00C643D0">
      <w:rPr>
        <w:sz w:val="22"/>
      </w:rPr>
      <w:tab/>
    </w:r>
    <w:r w:rsidRPr="00EC39AE">
      <w:fldChar w:fldCharType="begin"/>
    </w:r>
    <w:r w:rsidRPr="00C643D0">
      <w:instrText xml:space="preserve"> PAGE   \* MERGEFORMAT </w:instrText>
    </w:r>
    <w:r w:rsidRPr="00EC39AE">
      <w:fldChar w:fldCharType="separate"/>
    </w:r>
    <w:r w:rsidR="00DB0807" w:rsidRPr="00DB0807">
      <w:rPr>
        <w:noProof/>
        <w:sz w:val="22"/>
      </w:rPr>
      <w:t>2</w:t>
    </w:r>
    <w:r>
      <w:rPr>
        <w:sz w:val="22"/>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AEF" w:rsidRDefault="00522AEF">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953"/>
    <w:multiLevelType w:val="hybridMultilevel"/>
    <w:tmpl w:val="E84C3FA6"/>
    <w:lvl w:ilvl="0" w:tplc="2FA2E83C">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EE74A10E">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08E229C0">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33C0AE98">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AD7CFBBE">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5178EDFC">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715C4E2C">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725CCE46">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E772C1B6">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1">
    <w:nsid w:val="239C5FBF"/>
    <w:multiLevelType w:val="hybridMultilevel"/>
    <w:tmpl w:val="E1CE5FE2"/>
    <w:lvl w:ilvl="0" w:tplc="DEA63130">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6EBC9208">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B64C2F20">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6F2A038A">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1C343D24">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DB24716E">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2D22BF36">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12F0060C">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3A484C6A">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2">
    <w:nsid w:val="2C777D0A"/>
    <w:multiLevelType w:val="hybridMultilevel"/>
    <w:tmpl w:val="74485F2A"/>
    <w:lvl w:ilvl="0" w:tplc="25E899AC">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0664AA4E">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DFAA2E46">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A2565FB4">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FC62E658">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7C403E2E">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C8BECBA6">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4CA848C8">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B5C4CABA">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3">
    <w:nsid w:val="5A0B20AB"/>
    <w:multiLevelType w:val="hybridMultilevel"/>
    <w:tmpl w:val="0B181552"/>
    <w:lvl w:ilvl="0" w:tplc="534E5D92">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29F89536">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B44E8626">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FBE075F4">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ABCC4114">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0D608E4C">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5AEC7452">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D0EC7496">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40B4C91C">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4">
    <w:nsid w:val="65FE110F"/>
    <w:multiLevelType w:val="hybridMultilevel"/>
    <w:tmpl w:val="5D2A9A58"/>
    <w:lvl w:ilvl="0" w:tplc="C9A2DD7A">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396C4B4C">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01FEACB2">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B498D9BA">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73F2962A">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4AD8A022">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BA18DCCC">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1CB803B2">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FB0A5084">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5">
    <w:nsid w:val="677D6D7B"/>
    <w:multiLevelType w:val="hybridMultilevel"/>
    <w:tmpl w:val="98B25DD8"/>
    <w:lvl w:ilvl="0" w:tplc="89C26B66">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A306B9C2">
      <w:start w:val="1"/>
      <w:numFmt w:val="bullet"/>
      <w:lvlText w:val="o"/>
      <w:lvlJc w:val="left"/>
      <w:pPr>
        <w:ind w:left="122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CCE29F4E">
      <w:start w:val="1"/>
      <w:numFmt w:val="bullet"/>
      <w:lvlText w:val="▪"/>
      <w:lvlJc w:val="left"/>
      <w:pPr>
        <w:ind w:left="194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DC123BC6">
      <w:start w:val="1"/>
      <w:numFmt w:val="bullet"/>
      <w:lvlText w:val="•"/>
      <w:lvlJc w:val="left"/>
      <w:pPr>
        <w:ind w:left="266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9D24F3B6">
      <w:start w:val="1"/>
      <w:numFmt w:val="bullet"/>
      <w:lvlText w:val="o"/>
      <w:lvlJc w:val="left"/>
      <w:pPr>
        <w:ind w:left="338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43E414D4">
      <w:start w:val="1"/>
      <w:numFmt w:val="bullet"/>
      <w:lvlText w:val="▪"/>
      <w:lvlJc w:val="left"/>
      <w:pPr>
        <w:ind w:left="410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6F7C41C8">
      <w:start w:val="1"/>
      <w:numFmt w:val="bullet"/>
      <w:lvlText w:val="•"/>
      <w:lvlJc w:val="left"/>
      <w:pPr>
        <w:ind w:left="482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F5E2A700">
      <w:start w:val="1"/>
      <w:numFmt w:val="bullet"/>
      <w:lvlText w:val="o"/>
      <w:lvlJc w:val="left"/>
      <w:pPr>
        <w:ind w:left="554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257A2CD2">
      <w:start w:val="1"/>
      <w:numFmt w:val="bullet"/>
      <w:lvlText w:val="▪"/>
      <w:lvlJc w:val="left"/>
      <w:pPr>
        <w:ind w:left="6264"/>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6">
    <w:nsid w:val="7BC3282E"/>
    <w:multiLevelType w:val="hybridMultilevel"/>
    <w:tmpl w:val="282C792C"/>
    <w:lvl w:ilvl="0" w:tplc="EDEAB2EA">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31D65E56">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6C7A1CF8">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B8004B48">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6BD08AC8">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B7E09ABE">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D7FA24A8">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A25E6F30">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1F56AF0C">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7">
    <w:nsid w:val="7E420038"/>
    <w:multiLevelType w:val="hybridMultilevel"/>
    <w:tmpl w:val="3B2A0CFE"/>
    <w:lvl w:ilvl="0" w:tplc="C6F43708">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7CB23C22">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7898E8D0">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2F3A3558">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DA2A152A">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4AE25380">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B3FA1350">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68A856CE">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90BAA1D0">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abstractNum w:abstractNumId="8">
    <w:nsid w:val="7FD5660A"/>
    <w:multiLevelType w:val="hybridMultilevel"/>
    <w:tmpl w:val="9468F480"/>
    <w:lvl w:ilvl="0" w:tplc="95429970">
      <w:start w:val="1"/>
      <w:numFmt w:val="bullet"/>
      <w:lvlText w:val="•"/>
      <w:lvlJc w:val="left"/>
      <w:pPr>
        <w:ind w:left="3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1" w:tplc="C73E35CA">
      <w:start w:val="1"/>
      <w:numFmt w:val="bullet"/>
      <w:lvlText w:val="o"/>
      <w:lvlJc w:val="left"/>
      <w:pPr>
        <w:ind w:left="10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2" w:tplc="04F0D5A6">
      <w:start w:val="1"/>
      <w:numFmt w:val="bullet"/>
      <w:lvlText w:val="▪"/>
      <w:lvlJc w:val="left"/>
      <w:pPr>
        <w:ind w:left="18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3" w:tplc="E50EF538">
      <w:start w:val="1"/>
      <w:numFmt w:val="bullet"/>
      <w:lvlText w:val="•"/>
      <w:lvlJc w:val="left"/>
      <w:pPr>
        <w:ind w:left="25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4" w:tplc="0318EF26">
      <w:start w:val="1"/>
      <w:numFmt w:val="bullet"/>
      <w:lvlText w:val="o"/>
      <w:lvlJc w:val="left"/>
      <w:pPr>
        <w:ind w:left="324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5" w:tplc="2444ACFE">
      <w:start w:val="1"/>
      <w:numFmt w:val="bullet"/>
      <w:lvlText w:val="▪"/>
      <w:lvlJc w:val="left"/>
      <w:pPr>
        <w:ind w:left="396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6" w:tplc="3F808174">
      <w:start w:val="1"/>
      <w:numFmt w:val="bullet"/>
      <w:lvlText w:val="•"/>
      <w:lvlJc w:val="left"/>
      <w:pPr>
        <w:ind w:left="468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7" w:tplc="CD1C38CC">
      <w:start w:val="1"/>
      <w:numFmt w:val="bullet"/>
      <w:lvlText w:val="o"/>
      <w:lvlJc w:val="left"/>
      <w:pPr>
        <w:ind w:left="540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lvl w:ilvl="8" w:tplc="468A8606">
      <w:start w:val="1"/>
      <w:numFmt w:val="bullet"/>
      <w:lvlText w:val="▪"/>
      <w:lvlJc w:val="left"/>
      <w:pPr>
        <w:ind w:left="6120"/>
      </w:pPr>
      <w:rPr>
        <w:rFonts w:ascii="Garamond" w:eastAsia="Garamond" w:hAnsi="Garamond" w:cs="Garamond"/>
        <w:b w:val="0"/>
        <w:i/>
        <w:iCs/>
        <w:strike w:val="0"/>
        <w:dstrike w:val="0"/>
        <w:color w:val="181717"/>
        <w:sz w:val="28"/>
        <w:szCs w:val="28"/>
        <w:u w:val="none" w:color="000000"/>
        <w:bdr w:val="none" w:sz="0" w:space="0" w:color="auto"/>
        <w:shd w:val="clear" w:color="auto" w:fill="auto"/>
        <w:vertAlign w:val="baseline"/>
      </w:rPr>
    </w:lvl>
  </w:abstractNum>
  <w:num w:numId="1">
    <w:abstractNumId w:val="3"/>
  </w:num>
  <w:num w:numId="2">
    <w:abstractNumId w:val="5"/>
  </w:num>
  <w:num w:numId="3">
    <w:abstractNumId w:val="7"/>
  </w:num>
  <w:num w:numId="4">
    <w:abstractNumId w:val="1"/>
  </w:num>
  <w:num w:numId="5">
    <w:abstractNumId w:val="8"/>
  </w:num>
  <w:num w:numId="6">
    <w:abstractNumId w:val="6"/>
  </w:num>
  <w:num w:numId="7">
    <w:abstractNumId w:val="4"/>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MjcztbAwtbQwsrCwNDdU0lEKTi0uzszPAykwqgUAFbo+aiwAAAA="/>
  </w:docVars>
  <w:rsids>
    <w:rsidRoot w:val="008C78BC"/>
    <w:rsid w:val="00041F2E"/>
    <w:rsid w:val="00065D09"/>
    <w:rsid w:val="00066734"/>
    <w:rsid w:val="00090300"/>
    <w:rsid w:val="000C0FAF"/>
    <w:rsid w:val="000F24E0"/>
    <w:rsid w:val="001031ED"/>
    <w:rsid w:val="00132E9E"/>
    <w:rsid w:val="00184817"/>
    <w:rsid w:val="001E15DC"/>
    <w:rsid w:val="00291C1D"/>
    <w:rsid w:val="002B5505"/>
    <w:rsid w:val="002C22F6"/>
    <w:rsid w:val="00305B23"/>
    <w:rsid w:val="003633B5"/>
    <w:rsid w:val="003A6AEF"/>
    <w:rsid w:val="003E4569"/>
    <w:rsid w:val="00404D77"/>
    <w:rsid w:val="004140ED"/>
    <w:rsid w:val="0044576E"/>
    <w:rsid w:val="0048393E"/>
    <w:rsid w:val="004E0313"/>
    <w:rsid w:val="00522AEF"/>
    <w:rsid w:val="005916E4"/>
    <w:rsid w:val="006D0BEA"/>
    <w:rsid w:val="006F4359"/>
    <w:rsid w:val="00727CE7"/>
    <w:rsid w:val="007E1EF3"/>
    <w:rsid w:val="007E7A64"/>
    <w:rsid w:val="00827C10"/>
    <w:rsid w:val="008C78BC"/>
    <w:rsid w:val="00937DA8"/>
    <w:rsid w:val="00995DF2"/>
    <w:rsid w:val="009C7BC8"/>
    <w:rsid w:val="00A00535"/>
    <w:rsid w:val="00A33D15"/>
    <w:rsid w:val="00B00FAA"/>
    <w:rsid w:val="00B23689"/>
    <w:rsid w:val="00B555FE"/>
    <w:rsid w:val="00B635E6"/>
    <w:rsid w:val="00BE1C8C"/>
    <w:rsid w:val="00C142C8"/>
    <w:rsid w:val="00C3252C"/>
    <w:rsid w:val="00C643D0"/>
    <w:rsid w:val="00D65836"/>
    <w:rsid w:val="00DA00E6"/>
    <w:rsid w:val="00DA5288"/>
    <w:rsid w:val="00DB0807"/>
    <w:rsid w:val="00DD6542"/>
    <w:rsid w:val="00DE0B3B"/>
    <w:rsid w:val="00DF6D66"/>
    <w:rsid w:val="00E01473"/>
    <w:rsid w:val="00E029FE"/>
    <w:rsid w:val="00EC39AE"/>
    <w:rsid w:val="00F82E1B"/>
    <w:rsid w:val="00FD7AC3"/>
  </w:rsids>
  <m:mathPr>
    <m:mathFont m:val="Cambria Math"/>
    <m:brkBin m:val="before"/>
    <m:brkBinSub m:val="--"/>
    <m:smallFrac/>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1D"/>
    <w:pPr>
      <w:spacing w:after="3" w:line="263" w:lineRule="auto"/>
      <w:ind w:left="10" w:right="1" w:hanging="10"/>
      <w:jc w:val="both"/>
    </w:pPr>
    <w:rPr>
      <w:rFonts w:ascii="Garamond" w:eastAsia="Garamond" w:hAnsi="Garamond" w:cs="Garamond"/>
      <w:color w:val="181717"/>
      <w:sz w:val="28"/>
    </w:rPr>
  </w:style>
  <w:style w:type="paragraph" w:styleId="Heading1">
    <w:name w:val="heading 1"/>
    <w:next w:val="Normal"/>
    <w:link w:val="Heading1Char"/>
    <w:uiPriority w:val="9"/>
    <w:qFormat/>
    <w:rsid w:val="00291C1D"/>
    <w:pPr>
      <w:keepNext/>
      <w:keepLines/>
      <w:spacing w:after="196"/>
      <w:ind w:left="10" w:hanging="10"/>
      <w:outlineLvl w:val="0"/>
    </w:pPr>
    <w:rPr>
      <w:rFonts w:ascii="Calibri" w:eastAsia="Calibri" w:hAnsi="Calibri" w:cs="Calibri"/>
      <w:color w:val="217BFF"/>
      <w:sz w:val="48"/>
    </w:rPr>
  </w:style>
  <w:style w:type="paragraph" w:styleId="Heading2">
    <w:name w:val="heading 2"/>
    <w:next w:val="Normal"/>
    <w:link w:val="Heading2Char"/>
    <w:uiPriority w:val="9"/>
    <w:unhideWhenUsed/>
    <w:qFormat/>
    <w:rsid w:val="00291C1D"/>
    <w:pPr>
      <w:keepNext/>
      <w:keepLines/>
      <w:spacing w:after="208"/>
      <w:ind w:left="10" w:hanging="10"/>
      <w:outlineLvl w:val="1"/>
    </w:pPr>
    <w:rPr>
      <w:rFonts w:ascii="Calibri" w:eastAsia="Calibri" w:hAnsi="Calibri" w:cs="Calibri"/>
      <w:color w:val="0091F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91C1D"/>
    <w:rPr>
      <w:rFonts w:ascii="Calibri" w:eastAsia="Calibri" w:hAnsi="Calibri" w:cs="Calibri"/>
      <w:color w:val="0091FE"/>
      <w:sz w:val="28"/>
    </w:rPr>
  </w:style>
  <w:style w:type="character" w:customStyle="1" w:styleId="Heading1Char">
    <w:name w:val="Heading 1 Char"/>
    <w:link w:val="Heading1"/>
    <w:rsid w:val="00291C1D"/>
    <w:rPr>
      <w:rFonts w:ascii="Calibri" w:eastAsia="Calibri" w:hAnsi="Calibri" w:cs="Calibri"/>
      <w:color w:val="217BFF"/>
      <w:sz w:val="48"/>
    </w:rPr>
  </w:style>
  <w:style w:type="character" w:styleId="PlaceholderText">
    <w:name w:val="Placeholder Text"/>
    <w:basedOn w:val="DefaultParagraphFont"/>
    <w:uiPriority w:val="99"/>
    <w:semiHidden/>
    <w:rsid w:val="00065D09"/>
    <w:rPr>
      <w:color w:val="808080"/>
    </w:rPr>
  </w:style>
  <w:style w:type="paragraph" w:styleId="NormalWeb">
    <w:name w:val="Normal (Web)"/>
    <w:basedOn w:val="Normal"/>
    <w:uiPriority w:val="99"/>
    <w:semiHidden/>
    <w:unhideWhenUsed/>
    <w:rsid w:val="00065D0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065D09"/>
    <w:rPr>
      <w:color w:val="0000FF"/>
      <w:u w:val="single"/>
    </w:rPr>
  </w:style>
</w:styles>
</file>

<file path=word/webSettings.xml><?xml version="1.0" encoding="utf-8"?>
<w:webSettings xmlns:r="http://schemas.openxmlformats.org/officeDocument/2006/relationships" xmlns:w="http://schemas.openxmlformats.org/wordprocessingml/2006/main">
  <w:divs>
    <w:div w:id="366151336">
      <w:bodyDiv w:val="1"/>
      <w:marLeft w:val="0"/>
      <w:marRight w:val="0"/>
      <w:marTop w:val="0"/>
      <w:marBottom w:val="0"/>
      <w:divBdr>
        <w:top w:val="none" w:sz="0" w:space="0" w:color="auto"/>
        <w:left w:val="none" w:sz="0" w:space="0" w:color="auto"/>
        <w:bottom w:val="none" w:sz="0" w:space="0" w:color="auto"/>
        <w:right w:val="none" w:sz="0" w:space="0" w:color="auto"/>
      </w:divBdr>
    </w:div>
    <w:div w:id="11024601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r.wikipedia.org/wiki/Alv%C3%A9ole_pulmonair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fr.wikipedia.org/wiki/Inflammatio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fr.wikipedia.org/wiki/Pneumocystos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Radiographi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r.wikipedia.org/wiki/Alv%C3%A9olite_allergique_extrins%C3%A8que" TargetMode="External"/><Relationship Id="rId23" Type="http://schemas.openxmlformats.org/officeDocument/2006/relationships/fontTable" Target="fontTable.xml"/><Relationship Id="rId10" Type="http://schemas.openxmlformats.org/officeDocument/2006/relationships/hyperlink" Target="https://www.who.int/emergencies/diseases/novel-coronavirus-201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ho.int/emergencies/diseases/novel-coronavirus-2019" TargetMode="External"/><Relationship Id="rId14" Type="http://schemas.openxmlformats.org/officeDocument/2006/relationships/hyperlink" Target="https://fr.wikipedia.org/wiki/Cellule_(biologie)"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jean-sylvain prot</dc:creator>
  <cp:lastModifiedBy>Evergreen Herbs</cp:lastModifiedBy>
  <cp:revision>4</cp:revision>
  <dcterms:created xsi:type="dcterms:W3CDTF">2020-03-02T21:53:00Z</dcterms:created>
  <dcterms:modified xsi:type="dcterms:W3CDTF">2020-03-03T22:00:00Z</dcterms:modified>
</cp:coreProperties>
</file>